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55" w:type="dxa"/>
        <w:tblLayout w:type="fixed"/>
        <w:tblCellMar>
          <w:top w:w="55" w:type="dxa"/>
          <w:left w:w="55" w:type="dxa"/>
          <w:bottom w:w="55" w:type="dxa"/>
          <w:right w:w="55" w:type="dxa"/>
        </w:tblCellMar>
        <w:tblLook w:val="0000"/>
      </w:tblPr>
      <w:tblGrid>
        <w:gridCol w:w="4819"/>
        <w:gridCol w:w="4819"/>
      </w:tblGrid>
      <w:tr w:rsidR="00567C60">
        <w:tc>
          <w:tcPr>
            <w:tcW w:w="4819" w:type="dxa"/>
          </w:tcPr>
          <w:p w:rsidR="00567C60" w:rsidRDefault="00567C60">
            <w:pPr>
              <w:pStyle w:val="af3"/>
              <w:snapToGrid w:val="0"/>
              <w:rPr>
                <w:sz w:val="28"/>
                <w:szCs w:val="28"/>
              </w:rPr>
            </w:pPr>
          </w:p>
        </w:tc>
        <w:tc>
          <w:tcPr>
            <w:tcW w:w="4819" w:type="dxa"/>
          </w:tcPr>
          <w:p w:rsidR="00567C60" w:rsidRDefault="00567C60" w:rsidP="00960312">
            <w:pPr>
              <w:pStyle w:val="af3"/>
              <w:snapToGrid w:val="0"/>
              <w:rPr>
                <w:sz w:val="28"/>
                <w:szCs w:val="28"/>
              </w:rPr>
            </w:pPr>
          </w:p>
        </w:tc>
      </w:tr>
    </w:tbl>
    <w:p w:rsidR="00567C60" w:rsidRPr="001911D6" w:rsidRDefault="001911D6" w:rsidP="001911D6">
      <w:pPr>
        <w:jc w:val="right"/>
        <w:rPr>
          <w:b/>
        </w:rPr>
      </w:pPr>
      <w:r w:rsidRPr="001911D6">
        <w:rPr>
          <w:b/>
        </w:rPr>
        <w:t>Утверждаю:</w:t>
      </w:r>
    </w:p>
    <w:p w:rsidR="001911D6" w:rsidRDefault="001911D6" w:rsidP="001911D6">
      <w:pPr>
        <w:jc w:val="right"/>
      </w:pPr>
      <w:r>
        <w:t>Глава поселковой администрации</w:t>
      </w:r>
    </w:p>
    <w:p w:rsidR="001911D6" w:rsidRDefault="001911D6" w:rsidP="001911D6">
      <w:pPr>
        <w:jc w:val="right"/>
      </w:pPr>
      <w:r>
        <w:t>сельского поселения «Поселок Детчино»</w:t>
      </w:r>
    </w:p>
    <w:p w:rsidR="001911D6" w:rsidRDefault="001911D6" w:rsidP="001911D6">
      <w:pPr>
        <w:jc w:val="right"/>
      </w:pPr>
      <w:r>
        <w:t>_________________ С.Н. Куприков</w:t>
      </w:r>
    </w:p>
    <w:p w:rsidR="001911D6" w:rsidRDefault="001911D6" w:rsidP="001911D6">
      <w:pPr>
        <w:jc w:val="right"/>
      </w:pPr>
      <w:r>
        <w:t>«____» ______________ 2022 год</w:t>
      </w:r>
    </w:p>
    <w:p w:rsidR="00567C60" w:rsidRDefault="00567C60">
      <w:pPr>
        <w:ind w:left="2124" w:firstLine="708"/>
        <w:rPr>
          <w:sz w:val="28"/>
          <w:szCs w:val="28"/>
        </w:rPr>
      </w:pPr>
      <w:r>
        <w:rPr>
          <w:sz w:val="28"/>
          <w:szCs w:val="28"/>
        </w:rPr>
        <w:t xml:space="preserve">    </w:t>
      </w:r>
      <w:r>
        <w:rPr>
          <w:sz w:val="28"/>
          <w:szCs w:val="28"/>
        </w:rPr>
        <w:tab/>
      </w:r>
      <w:r>
        <w:rPr>
          <w:sz w:val="28"/>
          <w:szCs w:val="28"/>
        </w:rPr>
        <w:tab/>
      </w:r>
      <w:bookmarkStart w:id="0" w:name="_GoBack"/>
      <w:bookmarkEnd w:id="0"/>
    </w:p>
    <w:p w:rsidR="00567C60" w:rsidRPr="009E77F7" w:rsidRDefault="00567C60">
      <w:pPr>
        <w:jc w:val="center"/>
        <w:rPr>
          <w:b/>
          <w:sz w:val="40"/>
          <w:szCs w:val="40"/>
        </w:rPr>
      </w:pPr>
    </w:p>
    <w:p w:rsidR="00567C60" w:rsidRDefault="00567C60">
      <w:pPr>
        <w:jc w:val="center"/>
        <w:rPr>
          <w:b/>
          <w:sz w:val="40"/>
          <w:szCs w:val="40"/>
        </w:rPr>
      </w:pPr>
    </w:p>
    <w:p w:rsidR="00567C60" w:rsidRPr="009E77F7" w:rsidRDefault="00567C60">
      <w:pPr>
        <w:jc w:val="center"/>
        <w:rPr>
          <w:b/>
          <w:sz w:val="40"/>
          <w:szCs w:val="40"/>
        </w:rPr>
      </w:pPr>
    </w:p>
    <w:p w:rsidR="00567C60" w:rsidRPr="009E77F7" w:rsidRDefault="00567C60">
      <w:pPr>
        <w:jc w:val="center"/>
        <w:rPr>
          <w:b/>
          <w:sz w:val="40"/>
          <w:szCs w:val="40"/>
        </w:rPr>
      </w:pPr>
    </w:p>
    <w:p w:rsidR="00567C60" w:rsidRPr="009E77F7" w:rsidRDefault="00567C60">
      <w:pPr>
        <w:jc w:val="center"/>
        <w:rPr>
          <w:b/>
          <w:sz w:val="40"/>
          <w:szCs w:val="40"/>
        </w:rPr>
      </w:pPr>
    </w:p>
    <w:p w:rsidR="00567C60" w:rsidRDefault="00567C60">
      <w:pPr>
        <w:jc w:val="center"/>
        <w:rPr>
          <w:b/>
          <w:sz w:val="40"/>
          <w:szCs w:val="40"/>
        </w:rPr>
      </w:pPr>
      <w:r>
        <w:rPr>
          <w:b/>
          <w:sz w:val="40"/>
          <w:szCs w:val="40"/>
        </w:rPr>
        <w:t>ДОКУМЕНТАЦИЯ</w:t>
      </w:r>
    </w:p>
    <w:p w:rsidR="00FC7BC3" w:rsidRDefault="00567C60" w:rsidP="00FC7BC3">
      <w:pPr>
        <w:jc w:val="center"/>
        <w:rPr>
          <w:b/>
          <w:sz w:val="32"/>
          <w:szCs w:val="32"/>
        </w:rPr>
      </w:pPr>
      <w:r>
        <w:rPr>
          <w:b/>
          <w:sz w:val="32"/>
          <w:szCs w:val="32"/>
        </w:rPr>
        <w:t>О</w:t>
      </w:r>
      <w:r w:rsidR="00897FEB">
        <w:rPr>
          <w:b/>
          <w:sz w:val="32"/>
          <w:szCs w:val="32"/>
        </w:rPr>
        <w:t xml:space="preserve"> ПРОДАЖЕ ПОСР</w:t>
      </w:r>
      <w:r w:rsidR="00E32CFD">
        <w:rPr>
          <w:b/>
          <w:sz w:val="32"/>
          <w:szCs w:val="32"/>
        </w:rPr>
        <w:t>ЕДСТВОМ ПУБЛИЧНОГО ПРЕДЛОЖЕНИЯ</w:t>
      </w:r>
      <w:r w:rsidR="00897FEB">
        <w:rPr>
          <w:b/>
          <w:sz w:val="32"/>
          <w:szCs w:val="32"/>
        </w:rPr>
        <w:t xml:space="preserve">, </w:t>
      </w:r>
      <w:r w:rsidR="00FC7BC3">
        <w:rPr>
          <w:b/>
          <w:sz w:val="32"/>
          <w:szCs w:val="32"/>
        </w:rPr>
        <w:t>НАХОДЯЩЕГОСЯ В МУНИЦИПАЛЬНОЙ СОБСТВЕННОСТИ</w:t>
      </w:r>
    </w:p>
    <w:p w:rsidR="00182964" w:rsidRDefault="00FC7BC3" w:rsidP="003742A7">
      <w:pPr>
        <w:jc w:val="center"/>
        <w:rPr>
          <w:b/>
          <w:sz w:val="32"/>
          <w:szCs w:val="32"/>
        </w:rPr>
      </w:pPr>
      <w:r>
        <w:rPr>
          <w:b/>
          <w:sz w:val="32"/>
          <w:szCs w:val="32"/>
        </w:rPr>
        <w:t xml:space="preserve">МУНИЦИПАЛЬНОГО ОБРАЗОВАНИЯ </w:t>
      </w:r>
      <w:r w:rsidR="00E32CFD">
        <w:rPr>
          <w:b/>
          <w:sz w:val="32"/>
          <w:szCs w:val="32"/>
        </w:rPr>
        <w:t>СЕЛЬСКОГО ПОСЕЛЕНИЯ «ПОСЕЛОК ДЕТЧИНО»</w:t>
      </w:r>
    </w:p>
    <w:p w:rsidR="00567C60" w:rsidRDefault="00567C60">
      <w:pPr>
        <w:rPr>
          <w:b/>
        </w:rPr>
      </w:pPr>
    </w:p>
    <w:p w:rsidR="00567C60" w:rsidRDefault="00567C60">
      <w:pPr>
        <w:rPr>
          <w:b/>
        </w:rPr>
      </w:pPr>
    </w:p>
    <w:p w:rsidR="00567C60" w:rsidRDefault="00567C60">
      <w:pPr>
        <w:rPr>
          <w:b/>
        </w:rPr>
      </w:pPr>
    </w:p>
    <w:p w:rsidR="00567C60" w:rsidRDefault="00567C60">
      <w:pPr>
        <w:rPr>
          <w:b/>
        </w:rPr>
      </w:pPr>
    </w:p>
    <w:p w:rsidR="00567C60" w:rsidRDefault="00567C60">
      <w:pPr>
        <w:rPr>
          <w:b/>
        </w:rPr>
      </w:pPr>
    </w:p>
    <w:p w:rsidR="00567C60" w:rsidRDefault="00567C60">
      <w:pPr>
        <w:rPr>
          <w:b/>
        </w:rPr>
      </w:pPr>
    </w:p>
    <w:p w:rsidR="00567C60" w:rsidRDefault="00567C60">
      <w:pPr>
        <w:jc w:val="center"/>
        <w:rPr>
          <w:b/>
        </w:rPr>
      </w:pPr>
    </w:p>
    <w:p w:rsidR="00567C60" w:rsidRDefault="00567C60">
      <w:pPr>
        <w:jc w:val="center"/>
        <w:rPr>
          <w:b/>
        </w:rPr>
      </w:pPr>
    </w:p>
    <w:p w:rsidR="001C18DA" w:rsidRDefault="001C18DA">
      <w:pPr>
        <w:jc w:val="center"/>
        <w:rPr>
          <w:b/>
        </w:rPr>
      </w:pPr>
    </w:p>
    <w:p w:rsidR="001C18DA" w:rsidRDefault="001C18DA">
      <w:pPr>
        <w:jc w:val="center"/>
        <w:rPr>
          <w:b/>
        </w:rPr>
      </w:pPr>
    </w:p>
    <w:p w:rsidR="001C18DA" w:rsidRDefault="001C18DA">
      <w:pPr>
        <w:jc w:val="center"/>
        <w:rPr>
          <w:b/>
        </w:rPr>
      </w:pPr>
    </w:p>
    <w:p w:rsidR="001C18DA" w:rsidRDefault="001C18DA">
      <w:pPr>
        <w:jc w:val="center"/>
        <w:rPr>
          <w:b/>
        </w:rPr>
      </w:pPr>
    </w:p>
    <w:p w:rsidR="001C18DA" w:rsidRDefault="001C18DA">
      <w:pPr>
        <w:jc w:val="center"/>
        <w:rPr>
          <w:b/>
        </w:rPr>
      </w:pPr>
    </w:p>
    <w:p w:rsidR="00567C60" w:rsidRDefault="00567C60">
      <w:pPr>
        <w:jc w:val="center"/>
        <w:rPr>
          <w:b/>
        </w:rPr>
      </w:pPr>
    </w:p>
    <w:p w:rsidR="00960312" w:rsidRDefault="00960312">
      <w:pPr>
        <w:jc w:val="center"/>
        <w:rPr>
          <w:b/>
        </w:rPr>
      </w:pPr>
    </w:p>
    <w:p w:rsidR="00983F2B" w:rsidRDefault="00983F2B">
      <w:pPr>
        <w:jc w:val="center"/>
        <w:rPr>
          <w:b/>
        </w:rPr>
      </w:pPr>
    </w:p>
    <w:p w:rsidR="00983F2B" w:rsidRDefault="00983F2B">
      <w:pPr>
        <w:jc w:val="center"/>
        <w:rPr>
          <w:b/>
        </w:rPr>
      </w:pPr>
    </w:p>
    <w:p w:rsidR="00983F2B" w:rsidRDefault="00983F2B">
      <w:pPr>
        <w:jc w:val="center"/>
        <w:rPr>
          <w:b/>
        </w:rPr>
      </w:pPr>
    </w:p>
    <w:p w:rsidR="00983F2B" w:rsidRDefault="00983F2B">
      <w:pPr>
        <w:jc w:val="center"/>
        <w:rPr>
          <w:b/>
        </w:rPr>
      </w:pPr>
    </w:p>
    <w:p w:rsidR="00983F2B" w:rsidRDefault="00983F2B">
      <w:pPr>
        <w:jc w:val="center"/>
        <w:rPr>
          <w:b/>
        </w:rPr>
      </w:pPr>
    </w:p>
    <w:p w:rsidR="00567C60" w:rsidRDefault="00567C60">
      <w:pPr>
        <w:jc w:val="center"/>
        <w:rPr>
          <w:b/>
        </w:rPr>
      </w:pPr>
    </w:p>
    <w:p w:rsidR="00623AAF" w:rsidRDefault="00623AAF">
      <w:pPr>
        <w:jc w:val="center"/>
        <w:rPr>
          <w:b/>
        </w:rPr>
      </w:pPr>
    </w:p>
    <w:p w:rsidR="00623AAF" w:rsidRDefault="00623AAF">
      <w:pPr>
        <w:jc w:val="center"/>
        <w:rPr>
          <w:b/>
        </w:rPr>
      </w:pPr>
    </w:p>
    <w:p w:rsidR="00623AAF" w:rsidRDefault="00623AAF">
      <w:pPr>
        <w:jc w:val="center"/>
        <w:rPr>
          <w:b/>
        </w:rPr>
      </w:pPr>
    </w:p>
    <w:p w:rsidR="00623AAF" w:rsidRDefault="00623AAF">
      <w:pPr>
        <w:jc w:val="center"/>
        <w:rPr>
          <w:b/>
        </w:rPr>
      </w:pPr>
    </w:p>
    <w:p w:rsidR="00623AAF" w:rsidRDefault="00623AAF">
      <w:pPr>
        <w:jc w:val="center"/>
        <w:rPr>
          <w:b/>
        </w:rPr>
      </w:pPr>
    </w:p>
    <w:p w:rsidR="00E32CFD" w:rsidRDefault="00E32CFD" w:rsidP="001911D6">
      <w:pPr>
        <w:rPr>
          <w:b/>
        </w:rPr>
      </w:pPr>
    </w:p>
    <w:p w:rsidR="00E32CFD" w:rsidRDefault="00E32CFD">
      <w:pPr>
        <w:jc w:val="center"/>
        <w:rPr>
          <w:b/>
        </w:rPr>
      </w:pPr>
    </w:p>
    <w:p w:rsidR="00E32CFD" w:rsidRDefault="00E32CFD">
      <w:pPr>
        <w:jc w:val="center"/>
        <w:rPr>
          <w:b/>
        </w:rPr>
      </w:pPr>
    </w:p>
    <w:p w:rsidR="00567C60" w:rsidRDefault="00E32CFD">
      <w:pPr>
        <w:jc w:val="center"/>
        <w:rPr>
          <w:b/>
        </w:rPr>
      </w:pPr>
      <w:r>
        <w:rPr>
          <w:b/>
        </w:rPr>
        <w:t>с. Детчино</w:t>
      </w:r>
      <w:r w:rsidR="00F37187">
        <w:rPr>
          <w:b/>
        </w:rPr>
        <w:t>,</w:t>
      </w:r>
      <w:r w:rsidR="007A7847">
        <w:rPr>
          <w:b/>
        </w:rPr>
        <w:t xml:space="preserve">  202</w:t>
      </w:r>
      <w:r w:rsidR="00897FEB">
        <w:rPr>
          <w:b/>
        </w:rPr>
        <w:t>2</w:t>
      </w:r>
      <w:r w:rsidR="00567C60">
        <w:rPr>
          <w:b/>
        </w:rPr>
        <w:t xml:space="preserve">  год</w:t>
      </w:r>
    </w:p>
    <w:p w:rsidR="00E32CFD" w:rsidRDefault="00E32CFD" w:rsidP="00E32CFD">
      <w:pPr>
        <w:rPr>
          <w:b/>
          <w:bCs/>
          <w:sz w:val="28"/>
          <w:szCs w:val="28"/>
        </w:rPr>
      </w:pPr>
    </w:p>
    <w:p w:rsidR="00567C60" w:rsidRPr="0063709D" w:rsidRDefault="00567C60" w:rsidP="00D819BE">
      <w:pPr>
        <w:tabs>
          <w:tab w:val="left" w:pos="4400"/>
        </w:tabs>
        <w:jc w:val="center"/>
        <w:rPr>
          <w:b/>
          <w:bCs/>
        </w:rPr>
      </w:pPr>
      <w:r w:rsidRPr="0063709D">
        <w:rPr>
          <w:b/>
          <w:bCs/>
        </w:rPr>
        <w:lastRenderedPageBreak/>
        <w:t>СОДЕРЖАНИЕ</w:t>
      </w:r>
    </w:p>
    <w:p w:rsidR="00567C60" w:rsidRPr="0063709D" w:rsidRDefault="00567C60">
      <w:pPr>
        <w:shd w:val="clear" w:color="auto" w:fill="FFFFFF"/>
        <w:jc w:val="center"/>
        <w:rPr>
          <w:b/>
          <w:bCs/>
        </w:rPr>
      </w:pPr>
    </w:p>
    <w:tbl>
      <w:tblPr>
        <w:tblW w:w="0" w:type="auto"/>
        <w:tblInd w:w="190" w:type="dxa"/>
        <w:tblLayout w:type="fixed"/>
        <w:tblLook w:val="0000"/>
      </w:tblPr>
      <w:tblGrid>
        <w:gridCol w:w="786"/>
        <w:gridCol w:w="7512"/>
        <w:gridCol w:w="1240"/>
      </w:tblGrid>
      <w:tr w:rsidR="00567C60" w:rsidRPr="0063709D">
        <w:tc>
          <w:tcPr>
            <w:tcW w:w="786" w:type="dxa"/>
            <w:tcBorders>
              <w:top w:val="single" w:sz="4" w:space="0" w:color="000000"/>
              <w:left w:val="single" w:sz="4" w:space="0" w:color="000000"/>
              <w:bottom w:val="single" w:sz="4" w:space="0" w:color="000000"/>
            </w:tcBorders>
          </w:tcPr>
          <w:p w:rsidR="00567C60" w:rsidRPr="0063709D" w:rsidRDefault="00567C60">
            <w:pPr>
              <w:snapToGrid w:val="0"/>
              <w:jc w:val="center"/>
              <w:rPr>
                <w:b/>
                <w:bCs/>
              </w:rPr>
            </w:pPr>
            <w:r w:rsidRPr="0063709D">
              <w:rPr>
                <w:b/>
                <w:bCs/>
              </w:rPr>
              <w:t>№</w:t>
            </w:r>
          </w:p>
        </w:tc>
        <w:tc>
          <w:tcPr>
            <w:tcW w:w="7512" w:type="dxa"/>
            <w:tcBorders>
              <w:top w:val="single" w:sz="4" w:space="0" w:color="000000"/>
              <w:left w:val="single" w:sz="4" w:space="0" w:color="000000"/>
              <w:bottom w:val="single" w:sz="4" w:space="0" w:color="000000"/>
            </w:tcBorders>
          </w:tcPr>
          <w:p w:rsidR="00567C60" w:rsidRPr="0063709D" w:rsidRDefault="00567C60">
            <w:pPr>
              <w:snapToGrid w:val="0"/>
              <w:jc w:val="center"/>
              <w:rPr>
                <w:b/>
                <w:bCs/>
              </w:rPr>
            </w:pPr>
            <w:r w:rsidRPr="0063709D">
              <w:rPr>
                <w:b/>
                <w:bCs/>
              </w:rPr>
              <w:t>Состав документации</w:t>
            </w:r>
          </w:p>
        </w:tc>
        <w:tc>
          <w:tcPr>
            <w:tcW w:w="1240" w:type="dxa"/>
            <w:tcBorders>
              <w:top w:val="single" w:sz="4" w:space="0" w:color="000000"/>
              <w:left w:val="single" w:sz="4" w:space="0" w:color="000000"/>
              <w:bottom w:val="single" w:sz="4" w:space="0" w:color="000000"/>
              <w:right w:val="single" w:sz="4" w:space="0" w:color="000000"/>
            </w:tcBorders>
          </w:tcPr>
          <w:p w:rsidR="00567C60" w:rsidRPr="0063709D" w:rsidRDefault="00567C60">
            <w:pPr>
              <w:snapToGrid w:val="0"/>
              <w:jc w:val="center"/>
              <w:rPr>
                <w:b/>
                <w:bCs/>
              </w:rPr>
            </w:pPr>
            <w:r w:rsidRPr="0063709D">
              <w:rPr>
                <w:b/>
                <w:bCs/>
              </w:rPr>
              <w:t>стр.</w:t>
            </w:r>
          </w:p>
        </w:tc>
      </w:tr>
      <w:tr w:rsidR="00567C60" w:rsidRPr="0063709D">
        <w:tc>
          <w:tcPr>
            <w:tcW w:w="786" w:type="dxa"/>
            <w:tcBorders>
              <w:left w:val="single" w:sz="4" w:space="0" w:color="000000"/>
              <w:bottom w:val="single" w:sz="4" w:space="0" w:color="000000"/>
            </w:tcBorders>
          </w:tcPr>
          <w:p w:rsidR="00567C60" w:rsidRPr="0063709D" w:rsidRDefault="00D819BE" w:rsidP="00D819BE">
            <w:pPr>
              <w:snapToGrid w:val="0"/>
              <w:jc w:val="center"/>
            </w:pPr>
            <w:r w:rsidRPr="0063709D">
              <w:t>1</w:t>
            </w:r>
          </w:p>
        </w:tc>
        <w:tc>
          <w:tcPr>
            <w:tcW w:w="7512" w:type="dxa"/>
            <w:tcBorders>
              <w:left w:val="single" w:sz="4" w:space="0" w:color="000000"/>
              <w:bottom w:val="single" w:sz="4" w:space="0" w:color="000000"/>
            </w:tcBorders>
          </w:tcPr>
          <w:p w:rsidR="00567C60" w:rsidRPr="0063709D" w:rsidRDefault="005702F0" w:rsidP="00983F2B">
            <w:r w:rsidRPr="0063709D">
              <w:t>Информационное сообщение</w:t>
            </w:r>
          </w:p>
        </w:tc>
        <w:tc>
          <w:tcPr>
            <w:tcW w:w="1240" w:type="dxa"/>
            <w:tcBorders>
              <w:left w:val="single" w:sz="4" w:space="0" w:color="000000"/>
              <w:bottom w:val="single" w:sz="4" w:space="0" w:color="000000"/>
              <w:right w:val="single" w:sz="4" w:space="0" w:color="000000"/>
            </w:tcBorders>
          </w:tcPr>
          <w:p w:rsidR="00567C60" w:rsidRPr="0063709D" w:rsidRDefault="005702F0">
            <w:pPr>
              <w:snapToGrid w:val="0"/>
              <w:jc w:val="center"/>
            </w:pPr>
            <w:r w:rsidRPr="0063709D">
              <w:t>3</w:t>
            </w:r>
          </w:p>
        </w:tc>
      </w:tr>
      <w:tr w:rsidR="00617163" w:rsidRPr="0063709D">
        <w:tc>
          <w:tcPr>
            <w:tcW w:w="786" w:type="dxa"/>
            <w:tcBorders>
              <w:left w:val="single" w:sz="4" w:space="0" w:color="000000"/>
              <w:bottom w:val="single" w:sz="4" w:space="0" w:color="000000"/>
            </w:tcBorders>
          </w:tcPr>
          <w:p w:rsidR="00617163" w:rsidRPr="0063709D" w:rsidRDefault="00D819BE" w:rsidP="00D819BE">
            <w:pPr>
              <w:snapToGrid w:val="0"/>
              <w:jc w:val="center"/>
            </w:pPr>
            <w:r w:rsidRPr="0063709D">
              <w:t>2</w:t>
            </w:r>
          </w:p>
        </w:tc>
        <w:tc>
          <w:tcPr>
            <w:tcW w:w="7512" w:type="dxa"/>
            <w:tcBorders>
              <w:left w:val="single" w:sz="4" w:space="0" w:color="000000"/>
              <w:bottom w:val="single" w:sz="4" w:space="0" w:color="000000"/>
            </w:tcBorders>
          </w:tcPr>
          <w:p w:rsidR="00617163" w:rsidRPr="0063709D" w:rsidRDefault="00D819BE" w:rsidP="00E32CFD">
            <w:pPr>
              <w:snapToGrid w:val="0"/>
            </w:pPr>
            <w:r w:rsidRPr="0063709D">
              <w:t xml:space="preserve">Условия и порядок проведения </w:t>
            </w:r>
            <w:r w:rsidR="00C42D77">
              <w:t>торгов посредством публичного предложения</w:t>
            </w:r>
            <w:r w:rsidR="00E32CFD">
              <w:t xml:space="preserve"> </w:t>
            </w:r>
            <w:r w:rsidRPr="0063709D">
              <w:t>по продаже</w:t>
            </w:r>
            <w:r w:rsidR="0063709D">
              <w:t xml:space="preserve"> </w:t>
            </w:r>
            <w:r w:rsidR="0063709D" w:rsidRPr="0063709D">
              <w:t>имущества</w:t>
            </w:r>
            <w:r w:rsidR="0063709D">
              <w:t>,</w:t>
            </w:r>
            <w:r w:rsidRPr="0063709D">
              <w:t xml:space="preserve"> находящегося в муниципальной собственности </w:t>
            </w:r>
            <w:r w:rsidR="00E32CFD">
              <w:t>муниципального образования се</w:t>
            </w:r>
            <w:r w:rsidR="0018508E">
              <w:t>льского поселения «Поселок Детчино»</w:t>
            </w:r>
            <w:r w:rsidR="002955FC" w:rsidRPr="0063709D">
              <w:t xml:space="preserve"> </w:t>
            </w:r>
          </w:p>
        </w:tc>
        <w:tc>
          <w:tcPr>
            <w:tcW w:w="1240" w:type="dxa"/>
            <w:tcBorders>
              <w:left w:val="single" w:sz="4" w:space="0" w:color="000000"/>
              <w:bottom w:val="single" w:sz="4" w:space="0" w:color="000000"/>
              <w:right w:val="single" w:sz="4" w:space="0" w:color="000000"/>
            </w:tcBorders>
          </w:tcPr>
          <w:p w:rsidR="00617163" w:rsidRPr="0063709D" w:rsidRDefault="00B96C4B">
            <w:pPr>
              <w:snapToGrid w:val="0"/>
              <w:jc w:val="center"/>
            </w:pPr>
            <w:r>
              <w:t>5</w:t>
            </w:r>
          </w:p>
        </w:tc>
      </w:tr>
      <w:tr w:rsidR="00567C60" w:rsidRPr="0063709D">
        <w:tc>
          <w:tcPr>
            <w:tcW w:w="786" w:type="dxa"/>
            <w:tcBorders>
              <w:left w:val="single" w:sz="4" w:space="0" w:color="000000"/>
              <w:bottom w:val="single" w:sz="4" w:space="0" w:color="000000"/>
            </w:tcBorders>
          </w:tcPr>
          <w:p w:rsidR="00567C60" w:rsidRPr="0063709D" w:rsidRDefault="00D819BE" w:rsidP="00D819BE">
            <w:pPr>
              <w:snapToGrid w:val="0"/>
              <w:jc w:val="center"/>
            </w:pPr>
            <w:r w:rsidRPr="0063709D">
              <w:t>3</w:t>
            </w:r>
          </w:p>
        </w:tc>
        <w:tc>
          <w:tcPr>
            <w:tcW w:w="7512" w:type="dxa"/>
            <w:tcBorders>
              <w:left w:val="single" w:sz="4" w:space="0" w:color="000000"/>
              <w:bottom w:val="single" w:sz="4" w:space="0" w:color="000000"/>
            </w:tcBorders>
          </w:tcPr>
          <w:p w:rsidR="00567C60" w:rsidRPr="0063709D" w:rsidRDefault="00D819BE" w:rsidP="00983F2B">
            <w:pPr>
              <w:snapToGrid w:val="0"/>
            </w:pPr>
            <w:r w:rsidRPr="0063709D">
              <w:t>Основные положения</w:t>
            </w:r>
          </w:p>
        </w:tc>
        <w:tc>
          <w:tcPr>
            <w:tcW w:w="1240" w:type="dxa"/>
            <w:tcBorders>
              <w:left w:val="single" w:sz="4" w:space="0" w:color="000000"/>
              <w:bottom w:val="single" w:sz="4" w:space="0" w:color="000000"/>
              <w:right w:val="single" w:sz="4" w:space="0" w:color="000000"/>
            </w:tcBorders>
          </w:tcPr>
          <w:p w:rsidR="00567C60" w:rsidRPr="0063709D" w:rsidRDefault="00B96C4B">
            <w:pPr>
              <w:snapToGrid w:val="0"/>
              <w:jc w:val="center"/>
            </w:pPr>
            <w:r>
              <w:t>5</w:t>
            </w:r>
          </w:p>
        </w:tc>
      </w:tr>
      <w:tr w:rsidR="00C42D77" w:rsidRPr="0063709D">
        <w:tc>
          <w:tcPr>
            <w:tcW w:w="786" w:type="dxa"/>
            <w:tcBorders>
              <w:left w:val="single" w:sz="4" w:space="0" w:color="000000"/>
              <w:bottom w:val="single" w:sz="4" w:space="0" w:color="000000"/>
            </w:tcBorders>
          </w:tcPr>
          <w:p w:rsidR="00C42D77" w:rsidRPr="0063709D" w:rsidRDefault="00C42D77" w:rsidP="00D819BE">
            <w:pPr>
              <w:snapToGrid w:val="0"/>
              <w:jc w:val="center"/>
            </w:pPr>
          </w:p>
        </w:tc>
        <w:tc>
          <w:tcPr>
            <w:tcW w:w="7512" w:type="dxa"/>
            <w:tcBorders>
              <w:left w:val="single" w:sz="4" w:space="0" w:color="000000"/>
              <w:bottom w:val="single" w:sz="4" w:space="0" w:color="000000"/>
            </w:tcBorders>
          </w:tcPr>
          <w:p w:rsidR="00C42D77" w:rsidRPr="0063709D" w:rsidRDefault="00C42D77" w:rsidP="00983F2B">
            <w:pPr>
              <w:snapToGrid w:val="0"/>
            </w:pPr>
            <w:r>
              <w:t>Покупатели</w:t>
            </w:r>
          </w:p>
        </w:tc>
        <w:tc>
          <w:tcPr>
            <w:tcW w:w="1240" w:type="dxa"/>
            <w:tcBorders>
              <w:left w:val="single" w:sz="4" w:space="0" w:color="000000"/>
              <w:bottom w:val="single" w:sz="4" w:space="0" w:color="000000"/>
              <w:right w:val="single" w:sz="4" w:space="0" w:color="000000"/>
            </w:tcBorders>
          </w:tcPr>
          <w:p w:rsidR="00C42D77" w:rsidRDefault="00B96C4B">
            <w:pPr>
              <w:snapToGrid w:val="0"/>
              <w:jc w:val="center"/>
            </w:pPr>
            <w:r>
              <w:t>5</w:t>
            </w:r>
          </w:p>
        </w:tc>
      </w:tr>
      <w:tr w:rsidR="00C42D77" w:rsidRPr="0063709D">
        <w:tc>
          <w:tcPr>
            <w:tcW w:w="786" w:type="dxa"/>
            <w:tcBorders>
              <w:left w:val="single" w:sz="4" w:space="0" w:color="000000"/>
              <w:bottom w:val="single" w:sz="4" w:space="0" w:color="000000"/>
            </w:tcBorders>
          </w:tcPr>
          <w:p w:rsidR="00C42D77" w:rsidRPr="0063709D" w:rsidRDefault="00B96C4B" w:rsidP="00D819BE">
            <w:pPr>
              <w:snapToGrid w:val="0"/>
              <w:jc w:val="center"/>
            </w:pPr>
            <w:r>
              <w:t>4</w:t>
            </w:r>
          </w:p>
        </w:tc>
        <w:tc>
          <w:tcPr>
            <w:tcW w:w="7512" w:type="dxa"/>
            <w:tcBorders>
              <w:left w:val="single" w:sz="4" w:space="0" w:color="000000"/>
              <w:bottom w:val="single" w:sz="4" w:space="0" w:color="000000"/>
            </w:tcBorders>
          </w:tcPr>
          <w:p w:rsidR="00C42D77" w:rsidRPr="00C42D77" w:rsidRDefault="00C42D77" w:rsidP="00D819BE">
            <w:pPr>
              <w:snapToGrid w:val="0"/>
            </w:pPr>
            <w:r w:rsidRPr="00C42D77">
              <w:t xml:space="preserve">Внесение изменений и дополнений в документацию по продаже </w:t>
            </w:r>
            <w:r w:rsidRPr="00C42D77">
              <w:rPr>
                <w:bCs/>
              </w:rPr>
              <w:t>имущества</w:t>
            </w:r>
            <w:r w:rsidRPr="00C42D77">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rsidR="00C42D77" w:rsidRPr="0063709D" w:rsidRDefault="00B96C4B">
            <w:pPr>
              <w:snapToGrid w:val="0"/>
              <w:jc w:val="center"/>
            </w:pPr>
            <w:r>
              <w:t>5</w:t>
            </w:r>
          </w:p>
        </w:tc>
      </w:tr>
      <w:tr w:rsidR="00C42D77" w:rsidRPr="0063709D">
        <w:tc>
          <w:tcPr>
            <w:tcW w:w="786" w:type="dxa"/>
            <w:tcBorders>
              <w:left w:val="single" w:sz="4" w:space="0" w:color="000000"/>
              <w:bottom w:val="single" w:sz="4" w:space="0" w:color="000000"/>
            </w:tcBorders>
          </w:tcPr>
          <w:p w:rsidR="00C42D77" w:rsidRPr="0063709D" w:rsidRDefault="00C42D77" w:rsidP="00D819BE">
            <w:pPr>
              <w:snapToGrid w:val="0"/>
              <w:jc w:val="center"/>
            </w:pPr>
          </w:p>
        </w:tc>
        <w:tc>
          <w:tcPr>
            <w:tcW w:w="7512" w:type="dxa"/>
            <w:tcBorders>
              <w:left w:val="single" w:sz="4" w:space="0" w:color="000000"/>
              <w:bottom w:val="single" w:sz="4" w:space="0" w:color="000000"/>
            </w:tcBorders>
          </w:tcPr>
          <w:p w:rsidR="00C42D77" w:rsidRPr="00C42D77" w:rsidRDefault="00C42D77" w:rsidP="00D819BE">
            <w:pPr>
              <w:snapToGrid w:val="0"/>
            </w:pPr>
            <w:r w:rsidRPr="00C42D77">
              <w:t xml:space="preserve">Отказ от проведения продажи </w:t>
            </w:r>
            <w:r w:rsidRPr="00C42D77">
              <w:rPr>
                <w:bCs/>
              </w:rPr>
              <w:t>имущества</w:t>
            </w:r>
            <w:r w:rsidRPr="00C42D77">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rsidR="00C42D77" w:rsidRPr="0063709D" w:rsidRDefault="00B96C4B">
            <w:pPr>
              <w:snapToGrid w:val="0"/>
              <w:jc w:val="center"/>
            </w:pPr>
            <w:r>
              <w:t>6</w:t>
            </w:r>
          </w:p>
        </w:tc>
      </w:tr>
      <w:tr w:rsidR="00C42D77" w:rsidRPr="0063709D">
        <w:tc>
          <w:tcPr>
            <w:tcW w:w="786" w:type="dxa"/>
            <w:tcBorders>
              <w:left w:val="single" w:sz="4" w:space="0" w:color="000000"/>
              <w:bottom w:val="single" w:sz="4" w:space="0" w:color="000000"/>
            </w:tcBorders>
          </w:tcPr>
          <w:p w:rsidR="00C42D77" w:rsidRPr="0063709D" w:rsidRDefault="00C42D77" w:rsidP="00D819BE">
            <w:pPr>
              <w:snapToGrid w:val="0"/>
              <w:jc w:val="center"/>
            </w:pPr>
          </w:p>
        </w:tc>
        <w:tc>
          <w:tcPr>
            <w:tcW w:w="7512" w:type="dxa"/>
            <w:tcBorders>
              <w:left w:val="single" w:sz="4" w:space="0" w:color="000000"/>
              <w:bottom w:val="single" w:sz="4" w:space="0" w:color="000000"/>
            </w:tcBorders>
          </w:tcPr>
          <w:p w:rsidR="00C42D77" w:rsidRPr="00C42D77" w:rsidRDefault="00C42D77" w:rsidP="00D819BE">
            <w:pPr>
              <w:snapToGrid w:val="0"/>
            </w:pPr>
            <w:r w:rsidRPr="00C42D77">
              <w:t>Порядок рассмотрения заявок претендентов на участие в торгах</w:t>
            </w:r>
          </w:p>
        </w:tc>
        <w:tc>
          <w:tcPr>
            <w:tcW w:w="1240" w:type="dxa"/>
            <w:tcBorders>
              <w:left w:val="single" w:sz="4" w:space="0" w:color="000000"/>
              <w:bottom w:val="single" w:sz="4" w:space="0" w:color="000000"/>
              <w:right w:val="single" w:sz="4" w:space="0" w:color="000000"/>
            </w:tcBorders>
          </w:tcPr>
          <w:p w:rsidR="00C42D77" w:rsidRPr="0063709D" w:rsidRDefault="00B96C4B">
            <w:pPr>
              <w:snapToGrid w:val="0"/>
              <w:jc w:val="center"/>
            </w:pPr>
            <w:r>
              <w:t>6</w:t>
            </w:r>
          </w:p>
        </w:tc>
      </w:tr>
      <w:tr w:rsidR="00C42D77" w:rsidRPr="0063709D">
        <w:tc>
          <w:tcPr>
            <w:tcW w:w="786" w:type="dxa"/>
            <w:tcBorders>
              <w:left w:val="single" w:sz="4" w:space="0" w:color="000000"/>
              <w:bottom w:val="single" w:sz="4" w:space="0" w:color="000000"/>
            </w:tcBorders>
          </w:tcPr>
          <w:p w:rsidR="00C42D77" w:rsidRPr="0063709D" w:rsidRDefault="00C42D77" w:rsidP="00D819BE">
            <w:pPr>
              <w:snapToGrid w:val="0"/>
              <w:jc w:val="center"/>
            </w:pPr>
          </w:p>
        </w:tc>
        <w:tc>
          <w:tcPr>
            <w:tcW w:w="7512" w:type="dxa"/>
            <w:tcBorders>
              <w:left w:val="single" w:sz="4" w:space="0" w:color="000000"/>
              <w:bottom w:val="single" w:sz="4" w:space="0" w:color="000000"/>
            </w:tcBorders>
          </w:tcPr>
          <w:p w:rsidR="00C42D77" w:rsidRPr="00C42D77" w:rsidRDefault="00C42D77" w:rsidP="00D819BE">
            <w:pPr>
              <w:snapToGrid w:val="0"/>
            </w:pPr>
            <w:r w:rsidRPr="00C42D77">
              <w:t xml:space="preserve">Порядок проведения продажи </w:t>
            </w:r>
            <w:r w:rsidRPr="00C42D77">
              <w:rPr>
                <w:bCs/>
              </w:rPr>
              <w:t>имущества</w:t>
            </w:r>
            <w:r w:rsidRPr="00C42D77">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rsidR="00C42D77" w:rsidRPr="0063709D" w:rsidRDefault="00C42D77">
            <w:pPr>
              <w:snapToGrid w:val="0"/>
              <w:jc w:val="center"/>
            </w:pPr>
            <w:r>
              <w:t>7</w:t>
            </w:r>
          </w:p>
        </w:tc>
      </w:tr>
      <w:tr w:rsidR="00C42D77" w:rsidRPr="0063709D">
        <w:tc>
          <w:tcPr>
            <w:tcW w:w="786" w:type="dxa"/>
            <w:tcBorders>
              <w:left w:val="single" w:sz="4" w:space="0" w:color="000000"/>
              <w:bottom w:val="single" w:sz="4" w:space="0" w:color="000000"/>
            </w:tcBorders>
          </w:tcPr>
          <w:p w:rsidR="00C42D77" w:rsidRPr="0063709D" w:rsidRDefault="00C42D77" w:rsidP="00D819BE">
            <w:pPr>
              <w:snapToGrid w:val="0"/>
              <w:jc w:val="center"/>
            </w:pPr>
          </w:p>
        </w:tc>
        <w:tc>
          <w:tcPr>
            <w:tcW w:w="7512" w:type="dxa"/>
            <w:tcBorders>
              <w:left w:val="single" w:sz="4" w:space="0" w:color="000000"/>
              <w:bottom w:val="single" w:sz="4" w:space="0" w:color="000000"/>
            </w:tcBorders>
          </w:tcPr>
          <w:p w:rsidR="00C42D77" w:rsidRPr="00C42D77" w:rsidRDefault="00C42D77" w:rsidP="00C42D77">
            <w:r w:rsidRPr="00C42D77">
              <w:t xml:space="preserve">Порядок проведения продажи </w:t>
            </w:r>
            <w:r w:rsidRPr="00C42D77">
              <w:rPr>
                <w:bCs/>
              </w:rPr>
              <w:t>имущества</w:t>
            </w:r>
            <w:r w:rsidRPr="00C42D77">
              <w:t xml:space="preserve"> посредством публичного предложения</w:t>
            </w:r>
          </w:p>
        </w:tc>
        <w:tc>
          <w:tcPr>
            <w:tcW w:w="1240" w:type="dxa"/>
            <w:tcBorders>
              <w:left w:val="single" w:sz="4" w:space="0" w:color="000000"/>
              <w:bottom w:val="single" w:sz="4" w:space="0" w:color="000000"/>
              <w:right w:val="single" w:sz="4" w:space="0" w:color="000000"/>
            </w:tcBorders>
          </w:tcPr>
          <w:p w:rsidR="00C42D77" w:rsidRDefault="00B96C4B">
            <w:pPr>
              <w:snapToGrid w:val="0"/>
              <w:jc w:val="center"/>
            </w:pPr>
            <w:r>
              <w:t>7</w:t>
            </w:r>
          </w:p>
        </w:tc>
      </w:tr>
      <w:tr w:rsidR="00C42D77" w:rsidRPr="0063709D">
        <w:tc>
          <w:tcPr>
            <w:tcW w:w="786" w:type="dxa"/>
            <w:tcBorders>
              <w:left w:val="single" w:sz="4" w:space="0" w:color="000000"/>
              <w:bottom w:val="single" w:sz="4" w:space="0" w:color="000000"/>
            </w:tcBorders>
          </w:tcPr>
          <w:p w:rsidR="00C42D77" w:rsidRPr="0063709D" w:rsidRDefault="00C42D77" w:rsidP="00D819BE">
            <w:pPr>
              <w:snapToGrid w:val="0"/>
              <w:jc w:val="center"/>
            </w:pPr>
          </w:p>
        </w:tc>
        <w:tc>
          <w:tcPr>
            <w:tcW w:w="7512" w:type="dxa"/>
            <w:tcBorders>
              <w:left w:val="single" w:sz="4" w:space="0" w:color="000000"/>
              <w:bottom w:val="single" w:sz="4" w:space="0" w:color="000000"/>
            </w:tcBorders>
          </w:tcPr>
          <w:p w:rsidR="00C42D77" w:rsidRPr="00C42D77" w:rsidRDefault="00C42D77" w:rsidP="00D819BE">
            <w:pPr>
              <w:snapToGrid w:val="0"/>
            </w:pPr>
            <w:r w:rsidRPr="00C42D77">
              <w:t>Определение победителя продажи имущества посредством публичного предложения</w:t>
            </w:r>
          </w:p>
        </w:tc>
        <w:tc>
          <w:tcPr>
            <w:tcW w:w="1240" w:type="dxa"/>
            <w:tcBorders>
              <w:left w:val="single" w:sz="4" w:space="0" w:color="000000"/>
              <w:bottom w:val="single" w:sz="4" w:space="0" w:color="000000"/>
              <w:right w:val="single" w:sz="4" w:space="0" w:color="000000"/>
            </w:tcBorders>
          </w:tcPr>
          <w:p w:rsidR="00C42D77" w:rsidRDefault="00B96C4B">
            <w:pPr>
              <w:snapToGrid w:val="0"/>
              <w:jc w:val="center"/>
            </w:pPr>
            <w:r>
              <w:t>7</w:t>
            </w:r>
          </w:p>
        </w:tc>
      </w:tr>
      <w:tr w:rsidR="00C42D77" w:rsidRPr="0063709D">
        <w:tc>
          <w:tcPr>
            <w:tcW w:w="786" w:type="dxa"/>
            <w:tcBorders>
              <w:left w:val="single" w:sz="4" w:space="0" w:color="000000"/>
              <w:bottom w:val="single" w:sz="4" w:space="0" w:color="000000"/>
            </w:tcBorders>
          </w:tcPr>
          <w:p w:rsidR="00C42D77" w:rsidRPr="0063709D" w:rsidRDefault="00C42D77" w:rsidP="00D819BE">
            <w:pPr>
              <w:snapToGrid w:val="0"/>
              <w:jc w:val="center"/>
            </w:pPr>
          </w:p>
        </w:tc>
        <w:tc>
          <w:tcPr>
            <w:tcW w:w="7512" w:type="dxa"/>
            <w:tcBorders>
              <w:left w:val="single" w:sz="4" w:space="0" w:color="000000"/>
              <w:bottom w:val="single" w:sz="4" w:space="0" w:color="000000"/>
            </w:tcBorders>
          </w:tcPr>
          <w:p w:rsidR="00C42D77" w:rsidRPr="00C42D77" w:rsidRDefault="00C42D77" w:rsidP="00D819BE">
            <w:pPr>
              <w:snapToGrid w:val="0"/>
            </w:pPr>
            <w:r w:rsidRPr="00C42D77">
              <w:t>Заключение договора купли-продажи</w:t>
            </w:r>
          </w:p>
        </w:tc>
        <w:tc>
          <w:tcPr>
            <w:tcW w:w="1240" w:type="dxa"/>
            <w:tcBorders>
              <w:left w:val="single" w:sz="4" w:space="0" w:color="000000"/>
              <w:bottom w:val="single" w:sz="4" w:space="0" w:color="000000"/>
              <w:right w:val="single" w:sz="4" w:space="0" w:color="000000"/>
            </w:tcBorders>
          </w:tcPr>
          <w:p w:rsidR="00C42D77" w:rsidRDefault="00B96C4B">
            <w:pPr>
              <w:snapToGrid w:val="0"/>
              <w:jc w:val="center"/>
            </w:pPr>
            <w:r>
              <w:t>8</w:t>
            </w:r>
          </w:p>
        </w:tc>
      </w:tr>
      <w:tr w:rsidR="00C42D77" w:rsidRPr="0063709D">
        <w:tc>
          <w:tcPr>
            <w:tcW w:w="786" w:type="dxa"/>
            <w:tcBorders>
              <w:left w:val="single" w:sz="4" w:space="0" w:color="000000"/>
              <w:bottom w:val="single" w:sz="4" w:space="0" w:color="000000"/>
            </w:tcBorders>
          </w:tcPr>
          <w:p w:rsidR="00C42D77" w:rsidRPr="0063709D" w:rsidRDefault="00C42D77" w:rsidP="00D819BE">
            <w:pPr>
              <w:snapToGrid w:val="0"/>
              <w:jc w:val="center"/>
            </w:pPr>
          </w:p>
        </w:tc>
        <w:tc>
          <w:tcPr>
            <w:tcW w:w="7512" w:type="dxa"/>
            <w:tcBorders>
              <w:left w:val="single" w:sz="4" w:space="0" w:color="000000"/>
              <w:bottom w:val="single" w:sz="4" w:space="0" w:color="000000"/>
            </w:tcBorders>
          </w:tcPr>
          <w:p w:rsidR="00C42D77" w:rsidRPr="00C42D77" w:rsidRDefault="00C42D77" w:rsidP="00D819BE">
            <w:pPr>
              <w:snapToGrid w:val="0"/>
            </w:pPr>
            <w:r w:rsidRPr="00C42D77">
              <w:t>Признание продажи имущества посредством публичного предложения несостоявшейся</w:t>
            </w:r>
          </w:p>
        </w:tc>
        <w:tc>
          <w:tcPr>
            <w:tcW w:w="1240" w:type="dxa"/>
            <w:tcBorders>
              <w:left w:val="single" w:sz="4" w:space="0" w:color="000000"/>
              <w:bottom w:val="single" w:sz="4" w:space="0" w:color="000000"/>
              <w:right w:val="single" w:sz="4" w:space="0" w:color="000000"/>
            </w:tcBorders>
          </w:tcPr>
          <w:p w:rsidR="00C42D77" w:rsidRDefault="00B96C4B">
            <w:pPr>
              <w:snapToGrid w:val="0"/>
              <w:jc w:val="center"/>
            </w:pPr>
            <w:r>
              <w:t>8</w:t>
            </w:r>
          </w:p>
        </w:tc>
      </w:tr>
      <w:tr w:rsidR="003E48F8" w:rsidRPr="0063709D" w:rsidTr="003E48F8">
        <w:tc>
          <w:tcPr>
            <w:tcW w:w="786" w:type="dxa"/>
            <w:tcBorders>
              <w:left w:val="single" w:sz="4" w:space="0" w:color="000000"/>
              <w:bottom w:val="single" w:sz="4" w:space="0" w:color="000000"/>
            </w:tcBorders>
          </w:tcPr>
          <w:p w:rsidR="003E48F8" w:rsidRPr="0063709D" w:rsidRDefault="003E48F8" w:rsidP="00205FEF">
            <w:pPr>
              <w:snapToGrid w:val="0"/>
              <w:jc w:val="center"/>
            </w:pPr>
            <w:r w:rsidRPr="0063709D">
              <w:t>10</w:t>
            </w:r>
          </w:p>
        </w:tc>
        <w:tc>
          <w:tcPr>
            <w:tcW w:w="7512" w:type="dxa"/>
            <w:tcBorders>
              <w:left w:val="single" w:sz="4" w:space="0" w:color="000000"/>
              <w:bottom w:val="single" w:sz="4" w:space="0" w:color="000000"/>
            </w:tcBorders>
          </w:tcPr>
          <w:p w:rsidR="003E48F8" w:rsidRPr="0063709D" w:rsidRDefault="003E48F8" w:rsidP="00205FEF">
            <w:r w:rsidRPr="0063709D">
              <w:t xml:space="preserve">Форма № 1 </w:t>
            </w:r>
          </w:p>
          <w:p w:rsidR="003E48F8" w:rsidRPr="0063709D" w:rsidRDefault="003E48F8" w:rsidP="00205FEF">
            <w:r w:rsidRPr="0063709D">
              <w:t>к документации</w:t>
            </w:r>
          </w:p>
        </w:tc>
        <w:tc>
          <w:tcPr>
            <w:tcW w:w="1240" w:type="dxa"/>
            <w:tcBorders>
              <w:left w:val="single" w:sz="4" w:space="0" w:color="000000"/>
              <w:bottom w:val="single" w:sz="4" w:space="0" w:color="000000"/>
              <w:right w:val="single" w:sz="4" w:space="0" w:color="000000"/>
            </w:tcBorders>
          </w:tcPr>
          <w:p w:rsidR="003E48F8" w:rsidRPr="0063709D" w:rsidRDefault="00B96C4B" w:rsidP="00773496">
            <w:pPr>
              <w:snapToGrid w:val="0"/>
              <w:jc w:val="center"/>
            </w:pPr>
            <w:r>
              <w:t>10</w:t>
            </w:r>
          </w:p>
        </w:tc>
      </w:tr>
      <w:tr w:rsidR="00773496" w:rsidRPr="0063709D" w:rsidTr="003E48F8">
        <w:tc>
          <w:tcPr>
            <w:tcW w:w="786" w:type="dxa"/>
            <w:tcBorders>
              <w:left w:val="single" w:sz="4" w:space="0" w:color="000000"/>
              <w:bottom w:val="single" w:sz="4" w:space="0" w:color="000000"/>
            </w:tcBorders>
          </w:tcPr>
          <w:p w:rsidR="00773496" w:rsidRPr="0063709D" w:rsidRDefault="00773496" w:rsidP="00773496">
            <w:pPr>
              <w:snapToGrid w:val="0"/>
              <w:jc w:val="center"/>
            </w:pPr>
          </w:p>
        </w:tc>
        <w:tc>
          <w:tcPr>
            <w:tcW w:w="7512" w:type="dxa"/>
            <w:tcBorders>
              <w:left w:val="single" w:sz="4" w:space="0" w:color="000000"/>
              <w:bottom w:val="single" w:sz="4" w:space="0" w:color="000000"/>
            </w:tcBorders>
          </w:tcPr>
          <w:p w:rsidR="00773496" w:rsidRDefault="00B96C4B" w:rsidP="00773496">
            <w:r>
              <w:t>Форма № 2</w:t>
            </w:r>
          </w:p>
          <w:p w:rsidR="00773496" w:rsidRPr="0063709D" w:rsidRDefault="00773496" w:rsidP="0018508E">
            <w:r>
              <w:t>ЗАЯВКА на участие в  продаже имущества посре</w:t>
            </w:r>
            <w:r w:rsidR="0018508E">
              <w:t xml:space="preserve">дством публичного предложения </w:t>
            </w:r>
            <w:r>
              <w:t>на право заключения договора купли-продажи движимого имущества, находящегося в собствен</w:t>
            </w:r>
            <w:r w:rsidR="0018508E">
              <w:t>ности муниципального образования сельского поселения «Поселок Детчино»</w:t>
            </w:r>
          </w:p>
        </w:tc>
        <w:tc>
          <w:tcPr>
            <w:tcW w:w="1240" w:type="dxa"/>
            <w:tcBorders>
              <w:left w:val="single" w:sz="4" w:space="0" w:color="000000"/>
              <w:bottom w:val="single" w:sz="4" w:space="0" w:color="000000"/>
              <w:right w:val="single" w:sz="4" w:space="0" w:color="000000"/>
            </w:tcBorders>
          </w:tcPr>
          <w:p w:rsidR="00773496" w:rsidRDefault="00B96C4B" w:rsidP="00773496">
            <w:pPr>
              <w:snapToGrid w:val="0"/>
              <w:jc w:val="center"/>
            </w:pPr>
            <w:r>
              <w:t>11</w:t>
            </w:r>
          </w:p>
        </w:tc>
      </w:tr>
      <w:tr w:rsidR="00773496" w:rsidRPr="0063709D" w:rsidTr="003E48F8">
        <w:tc>
          <w:tcPr>
            <w:tcW w:w="786" w:type="dxa"/>
            <w:tcBorders>
              <w:left w:val="single" w:sz="4" w:space="0" w:color="000000"/>
              <w:bottom w:val="single" w:sz="4" w:space="0" w:color="000000"/>
            </w:tcBorders>
          </w:tcPr>
          <w:p w:rsidR="00773496" w:rsidRPr="0063709D" w:rsidRDefault="00773496" w:rsidP="00773496">
            <w:pPr>
              <w:snapToGrid w:val="0"/>
              <w:jc w:val="center"/>
            </w:pPr>
          </w:p>
        </w:tc>
        <w:tc>
          <w:tcPr>
            <w:tcW w:w="7512" w:type="dxa"/>
            <w:tcBorders>
              <w:left w:val="single" w:sz="4" w:space="0" w:color="000000"/>
              <w:bottom w:val="single" w:sz="4" w:space="0" w:color="000000"/>
            </w:tcBorders>
          </w:tcPr>
          <w:p w:rsidR="00773496" w:rsidRDefault="00773496" w:rsidP="00773496">
            <w:r w:rsidRPr="00773496">
              <w:t>Ф</w:t>
            </w:r>
            <w:r>
              <w:t>орма</w:t>
            </w:r>
            <w:r w:rsidRPr="00773496">
              <w:t xml:space="preserve"> </w:t>
            </w:r>
            <w:r>
              <w:t>№ 3</w:t>
            </w:r>
          </w:p>
          <w:p w:rsidR="00773496" w:rsidRPr="0063709D" w:rsidRDefault="00773496" w:rsidP="00773496">
            <w:r w:rsidRPr="00773496">
              <w:t>А</w:t>
            </w:r>
            <w:r>
              <w:t>нкета участника продажи имущества посредством публичного предложения</w:t>
            </w:r>
          </w:p>
        </w:tc>
        <w:tc>
          <w:tcPr>
            <w:tcW w:w="1240" w:type="dxa"/>
            <w:tcBorders>
              <w:left w:val="single" w:sz="4" w:space="0" w:color="000000"/>
              <w:bottom w:val="single" w:sz="4" w:space="0" w:color="000000"/>
              <w:right w:val="single" w:sz="4" w:space="0" w:color="000000"/>
            </w:tcBorders>
          </w:tcPr>
          <w:p w:rsidR="00773496" w:rsidRDefault="00B96C4B" w:rsidP="00773496">
            <w:pPr>
              <w:snapToGrid w:val="0"/>
              <w:jc w:val="center"/>
            </w:pPr>
            <w:r>
              <w:t>14</w:t>
            </w:r>
          </w:p>
        </w:tc>
      </w:tr>
    </w:tbl>
    <w:p w:rsidR="00567C60" w:rsidRPr="0063709D" w:rsidRDefault="00567C60"/>
    <w:p w:rsidR="00567C60" w:rsidRPr="0063709D" w:rsidRDefault="00567C60"/>
    <w:p w:rsidR="00567C60" w:rsidRPr="0063709D" w:rsidRDefault="00567C60"/>
    <w:p w:rsidR="00567C60" w:rsidRPr="0063709D" w:rsidRDefault="00567C60"/>
    <w:p w:rsidR="00567C60" w:rsidRPr="0063709D" w:rsidRDefault="00567C60"/>
    <w:p w:rsidR="00567C60" w:rsidRPr="0063709D" w:rsidRDefault="00567C60"/>
    <w:p w:rsidR="001905C4" w:rsidRPr="0063709D" w:rsidRDefault="001905C4"/>
    <w:p w:rsidR="00143193" w:rsidRPr="0063709D" w:rsidRDefault="00143193"/>
    <w:p w:rsidR="00143193" w:rsidRPr="0063709D" w:rsidRDefault="00143193"/>
    <w:p w:rsidR="00143193" w:rsidRPr="0063709D" w:rsidRDefault="00143193"/>
    <w:p w:rsidR="00143193" w:rsidRPr="0063709D" w:rsidRDefault="00143193"/>
    <w:p w:rsidR="00143193" w:rsidRPr="0063709D" w:rsidRDefault="00143193"/>
    <w:p w:rsidR="00143193" w:rsidRPr="0063709D" w:rsidRDefault="00143193"/>
    <w:p w:rsidR="00143193" w:rsidRPr="0063709D" w:rsidRDefault="00143193"/>
    <w:p w:rsidR="00143193" w:rsidRPr="0063709D" w:rsidRDefault="00143193"/>
    <w:p w:rsidR="00143193" w:rsidRPr="0063709D" w:rsidRDefault="00143193"/>
    <w:p w:rsidR="00143193" w:rsidRPr="0063709D" w:rsidRDefault="00143193"/>
    <w:p w:rsidR="00143193" w:rsidRPr="0063709D" w:rsidRDefault="00143193"/>
    <w:p w:rsidR="00143193" w:rsidRPr="0063709D" w:rsidRDefault="00143193"/>
    <w:p w:rsidR="00143193" w:rsidRPr="0063709D" w:rsidRDefault="00143193"/>
    <w:p w:rsidR="00567C60" w:rsidRPr="00A251F7" w:rsidRDefault="00567C60" w:rsidP="00A251F7">
      <w:pPr>
        <w:pStyle w:val="aff4"/>
        <w:numPr>
          <w:ilvl w:val="0"/>
          <w:numId w:val="12"/>
        </w:numPr>
        <w:jc w:val="center"/>
        <w:rPr>
          <w:b/>
          <w:bCs/>
        </w:rPr>
      </w:pPr>
      <w:r w:rsidRPr="00A251F7">
        <w:rPr>
          <w:b/>
          <w:bCs/>
        </w:rPr>
        <w:t xml:space="preserve">ИНФОРМАЦИОННОЕ СООБЩЕНИЕ </w:t>
      </w:r>
    </w:p>
    <w:p w:rsidR="00A251F7" w:rsidRPr="00A251F7" w:rsidRDefault="00A251F7" w:rsidP="00A251F7">
      <w:pPr>
        <w:pStyle w:val="aff4"/>
        <w:rPr>
          <w:b/>
          <w:bCs/>
        </w:rPr>
      </w:pPr>
    </w:p>
    <w:p w:rsidR="00A251F7" w:rsidRPr="00A251F7" w:rsidRDefault="00D819BE" w:rsidP="00A251F7">
      <w:pPr>
        <w:tabs>
          <w:tab w:val="left" w:pos="3270"/>
        </w:tabs>
        <w:autoSpaceDE w:val="0"/>
        <w:jc w:val="center"/>
        <w:rPr>
          <w:rFonts w:eastAsia="Arial"/>
          <w:b/>
          <w:bCs/>
          <w:color w:val="000000"/>
        </w:rPr>
      </w:pPr>
      <w:r w:rsidRPr="00A251F7">
        <w:rPr>
          <w:b/>
        </w:rPr>
        <w:t xml:space="preserve">О ПРОВЕДЕНИИ </w:t>
      </w:r>
      <w:r w:rsidR="00897FEB" w:rsidRPr="00A251F7">
        <w:rPr>
          <w:b/>
        </w:rPr>
        <w:t xml:space="preserve">ТОРГОВ ПОСРЕДСТВОМ ПУБЛИЧНОГО ПРЕДЛОЖЕНИЯ </w:t>
      </w:r>
      <w:r w:rsidR="00143193" w:rsidRPr="00A251F7">
        <w:rPr>
          <w:b/>
        </w:rPr>
        <w:t xml:space="preserve">В ЭЛЕКТРОННОЙ ФОРМЕ ПО ПРОДАЖЕ </w:t>
      </w:r>
      <w:r w:rsidR="000A4CF8" w:rsidRPr="00A251F7">
        <w:rPr>
          <w:b/>
        </w:rPr>
        <w:t xml:space="preserve">ИМУЩЕСТВА, </w:t>
      </w:r>
      <w:r w:rsidR="00143193" w:rsidRPr="00A251F7">
        <w:rPr>
          <w:b/>
        </w:rPr>
        <w:t>НАХОДЯЩЕГОСЯ В МУНИЦИПАЛЬНОЙ СОБСТВЕННОСТИ</w:t>
      </w:r>
      <w:r w:rsidR="00897FEB" w:rsidRPr="00A251F7">
        <w:rPr>
          <w:b/>
        </w:rPr>
        <w:t xml:space="preserve"> </w:t>
      </w:r>
      <w:r w:rsidR="003B26B9" w:rsidRPr="00A251F7">
        <w:rPr>
          <w:b/>
        </w:rPr>
        <w:t xml:space="preserve">МУНИЦИПАЛЬНОГО ОБРАЗОВАНИЯ </w:t>
      </w:r>
      <w:r w:rsidR="00A251F7" w:rsidRPr="00A251F7">
        <w:rPr>
          <w:rFonts w:eastAsia="Arial"/>
          <w:b/>
          <w:bCs/>
          <w:color w:val="000000"/>
        </w:rPr>
        <w:t xml:space="preserve">СЕЛЬСКОЕ ПОСЕЛЕНИЕ «ПОСЕЛОК ДЕТЧИНО» </w:t>
      </w:r>
    </w:p>
    <w:p w:rsidR="00567C60" w:rsidRPr="0063709D" w:rsidRDefault="00567C60" w:rsidP="00A251F7">
      <w:pPr>
        <w:pStyle w:val="24"/>
        <w:tabs>
          <w:tab w:val="left" w:pos="3270"/>
        </w:tabs>
        <w:spacing w:before="0" w:line="240" w:lineRule="auto"/>
        <w:jc w:val="left"/>
        <w:rPr>
          <w:rFonts w:ascii="Times New Roman" w:hAnsi="Times New Roman"/>
          <w:color w:val="auto"/>
          <w:sz w:val="24"/>
          <w:szCs w:val="24"/>
        </w:rPr>
      </w:pPr>
    </w:p>
    <w:p w:rsidR="00567C60" w:rsidRPr="0063709D" w:rsidRDefault="00F501E7" w:rsidP="00A559C3">
      <w:pPr>
        <w:pStyle w:val="555"/>
        <w:spacing w:before="0" w:line="240" w:lineRule="auto"/>
        <w:ind w:firstLine="709"/>
        <w:rPr>
          <w:rFonts w:ascii="Times New Roman" w:hAnsi="Times New Roman"/>
          <w:sz w:val="24"/>
          <w:szCs w:val="24"/>
        </w:rPr>
      </w:pPr>
      <w:r>
        <w:rPr>
          <w:rFonts w:ascii="Times New Roman" w:hAnsi="Times New Roman"/>
          <w:sz w:val="24"/>
          <w:szCs w:val="24"/>
        </w:rPr>
        <w:t xml:space="preserve">Поселковая администрация сельского поселения «Поселок Детчино» </w:t>
      </w:r>
      <w:r w:rsidR="00F63E17" w:rsidRPr="0063709D">
        <w:rPr>
          <w:rFonts w:ascii="Times New Roman" w:hAnsi="Times New Roman"/>
          <w:sz w:val="24"/>
          <w:szCs w:val="24"/>
        </w:rPr>
        <w:t>уведомляет о проведении торгов</w:t>
      </w:r>
      <w:r w:rsidR="00D753DD" w:rsidRPr="0063709D">
        <w:rPr>
          <w:rFonts w:ascii="Times New Roman" w:hAnsi="Times New Roman"/>
          <w:sz w:val="24"/>
          <w:szCs w:val="24"/>
        </w:rPr>
        <w:t xml:space="preserve"> </w:t>
      </w:r>
      <w:r w:rsidR="00897FEB">
        <w:rPr>
          <w:rFonts w:ascii="Times New Roman" w:hAnsi="Times New Roman"/>
          <w:sz w:val="24"/>
          <w:szCs w:val="24"/>
        </w:rPr>
        <w:t xml:space="preserve">посредством публичного предложения </w:t>
      </w:r>
      <w:r w:rsidR="00567C60" w:rsidRPr="0063709D">
        <w:rPr>
          <w:rFonts w:ascii="Times New Roman" w:hAnsi="Times New Roman"/>
          <w:sz w:val="24"/>
          <w:szCs w:val="24"/>
        </w:rPr>
        <w:t xml:space="preserve">на право заключения </w:t>
      </w:r>
      <w:r w:rsidR="00D753DD" w:rsidRPr="0063709D">
        <w:rPr>
          <w:rFonts w:ascii="Times New Roman" w:hAnsi="Times New Roman"/>
          <w:sz w:val="24"/>
          <w:szCs w:val="24"/>
        </w:rPr>
        <w:t xml:space="preserve">договора купли-продажи муниципального </w:t>
      </w:r>
      <w:r w:rsidR="00567C60" w:rsidRPr="0063709D">
        <w:rPr>
          <w:rFonts w:ascii="Times New Roman" w:hAnsi="Times New Roman"/>
          <w:sz w:val="24"/>
          <w:szCs w:val="24"/>
        </w:rPr>
        <w:t>имущества</w:t>
      </w:r>
      <w:r w:rsidR="00983F2B" w:rsidRPr="0063709D">
        <w:rPr>
          <w:rFonts w:ascii="Times New Roman" w:hAnsi="Times New Roman"/>
          <w:sz w:val="24"/>
          <w:szCs w:val="24"/>
        </w:rPr>
        <w:t xml:space="preserve"> </w:t>
      </w:r>
      <w:r>
        <w:rPr>
          <w:rFonts w:ascii="Times New Roman" w:hAnsi="Times New Roman"/>
          <w:sz w:val="24"/>
          <w:szCs w:val="24"/>
        </w:rPr>
        <w:t>сельского поселения «Поселок Детчино»</w:t>
      </w:r>
    </w:p>
    <w:p w:rsidR="00F501E7" w:rsidRDefault="00B26ED5" w:rsidP="00A559C3">
      <w:pPr>
        <w:pStyle w:val="555"/>
        <w:spacing w:before="0" w:line="240" w:lineRule="auto"/>
        <w:ind w:firstLine="709"/>
        <w:rPr>
          <w:rFonts w:ascii="Times New Roman" w:hAnsi="Times New Roman"/>
          <w:sz w:val="24"/>
          <w:szCs w:val="24"/>
        </w:rPr>
      </w:pPr>
      <w:r w:rsidRPr="0063709D">
        <w:rPr>
          <w:rFonts w:ascii="Times New Roman" w:hAnsi="Times New Roman"/>
          <w:b/>
          <w:sz w:val="24"/>
          <w:szCs w:val="24"/>
        </w:rPr>
        <w:t>Способ приватизации</w:t>
      </w:r>
      <w:r w:rsidRPr="0063709D">
        <w:rPr>
          <w:rFonts w:ascii="Times New Roman" w:hAnsi="Times New Roman"/>
          <w:sz w:val="24"/>
          <w:szCs w:val="24"/>
        </w:rPr>
        <w:t xml:space="preserve"> </w:t>
      </w:r>
      <w:r w:rsidR="00897FEB">
        <w:rPr>
          <w:rFonts w:ascii="Times New Roman" w:hAnsi="Times New Roman"/>
          <w:sz w:val="24"/>
          <w:szCs w:val="24"/>
        </w:rPr>
        <w:t>–</w:t>
      </w:r>
      <w:r w:rsidRPr="0063709D">
        <w:rPr>
          <w:rFonts w:ascii="Times New Roman" w:hAnsi="Times New Roman"/>
          <w:sz w:val="24"/>
          <w:szCs w:val="24"/>
        </w:rPr>
        <w:t xml:space="preserve"> </w:t>
      </w:r>
      <w:r w:rsidR="00897FEB" w:rsidRPr="00897FEB">
        <w:rPr>
          <w:rFonts w:ascii="Times New Roman" w:hAnsi="Times New Roman"/>
          <w:sz w:val="24"/>
          <w:szCs w:val="24"/>
        </w:rPr>
        <w:t>торг</w:t>
      </w:r>
      <w:r w:rsidR="00897FEB">
        <w:rPr>
          <w:rFonts w:ascii="Times New Roman" w:hAnsi="Times New Roman"/>
          <w:sz w:val="24"/>
          <w:szCs w:val="24"/>
        </w:rPr>
        <w:t xml:space="preserve">и </w:t>
      </w:r>
      <w:r w:rsidR="00897FEB" w:rsidRPr="00897FEB">
        <w:rPr>
          <w:rFonts w:ascii="Times New Roman" w:hAnsi="Times New Roman"/>
          <w:sz w:val="24"/>
          <w:szCs w:val="24"/>
        </w:rPr>
        <w:t>пос</w:t>
      </w:r>
      <w:r w:rsidR="00F501E7">
        <w:rPr>
          <w:rFonts w:ascii="Times New Roman" w:hAnsi="Times New Roman"/>
          <w:sz w:val="24"/>
          <w:szCs w:val="24"/>
        </w:rPr>
        <w:t>редством публичного предложения.</w:t>
      </w:r>
    </w:p>
    <w:p w:rsidR="00567C60" w:rsidRPr="0063709D" w:rsidRDefault="00567C60" w:rsidP="00A559C3">
      <w:pPr>
        <w:pStyle w:val="555"/>
        <w:spacing w:before="0" w:line="240" w:lineRule="auto"/>
        <w:ind w:firstLine="709"/>
        <w:rPr>
          <w:rFonts w:ascii="Times New Roman" w:hAnsi="Times New Roman"/>
          <w:sz w:val="24"/>
          <w:szCs w:val="24"/>
        </w:rPr>
      </w:pPr>
      <w:r w:rsidRPr="0063709D">
        <w:rPr>
          <w:rFonts w:ascii="Times New Roman" w:hAnsi="Times New Roman"/>
          <w:b/>
          <w:bCs/>
          <w:iCs/>
          <w:sz w:val="24"/>
          <w:szCs w:val="24"/>
        </w:rPr>
        <w:t xml:space="preserve">Собственник выставляемого на </w:t>
      </w:r>
      <w:r w:rsidR="00DD20D0">
        <w:rPr>
          <w:rFonts w:ascii="Times New Roman" w:hAnsi="Times New Roman"/>
          <w:b/>
          <w:bCs/>
          <w:iCs/>
          <w:sz w:val="24"/>
          <w:szCs w:val="24"/>
        </w:rPr>
        <w:t>торги</w:t>
      </w:r>
      <w:r w:rsidRPr="0063709D">
        <w:rPr>
          <w:rFonts w:ascii="Times New Roman" w:hAnsi="Times New Roman"/>
          <w:b/>
          <w:bCs/>
          <w:iCs/>
          <w:sz w:val="24"/>
          <w:szCs w:val="24"/>
        </w:rPr>
        <w:t xml:space="preserve"> имущества </w:t>
      </w:r>
      <w:r w:rsidRPr="0063709D">
        <w:rPr>
          <w:rFonts w:ascii="Times New Roman" w:hAnsi="Times New Roman"/>
          <w:sz w:val="24"/>
          <w:szCs w:val="24"/>
        </w:rPr>
        <w:t xml:space="preserve"> – </w:t>
      </w:r>
      <w:r w:rsidR="00F501E7">
        <w:rPr>
          <w:rFonts w:ascii="Times New Roman" w:hAnsi="Times New Roman"/>
          <w:sz w:val="24"/>
          <w:szCs w:val="24"/>
        </w:rPr>
        <w:t>поселковая администрация сельского поселения «Поселок Детчино»</w:t>
      </w:r>
    </w:p>
    <w:p w:rsidR="00567C60" w:rsidRPr="0063709D" w:rsidRDefault="005702F0" w:rsidP="00A559C3">
      <w:pPr>
        <w:pStyle w:val="555"/>
        <w:spacing w:line="240" w:lineRule="auto"/>
        <w:ind w:firstLine="709"/>
        <w:rPr>
          <w:rFonts w:ascii="Times New Roman" w:hAnsi="Times New Roman"/>
          <w:sz w:val="24"/>
          <w:szCs w:val="24"/>
        </w:rPr>
      </w:pPr>
      <w:proofErr w:type="gramStart"/>
      <w:r w:rsidRPr="0063709D">
        <w:rPr>
          <w:rFonts w:ascii="Times New Roman" w:hAnsi="Times New Roman"/>
          <w:sz w:val="24"/>
          <w:szCs w:val="24"/>
        </w:rPr>
        <w:t>Адрес</w:t>
      </w:r>
      <w:r w:rsidR="00567C60" w:rsidRPr="0063709D">
        <w:rPr>
          <w:rFonts w:ascii="Times New Roman" w:hAnsi="Times New Roman"/>
          <w:sz w:val="24"/>
          <w:szCs w:val="24"/>
        </w:rPr>
        <w:t xml:space="preserve">: </w:t>
      </w:r>
      <w:r w:rsidR="00F501E7">
        <w:rPr>
          <w:rFonts w:ascii="Times New Roman" w:hAnsi="Times New Roman"/>
          <w:sz w:val="24"/>
          <w:szCs w:val="24"/>
        </w:rPr>
        <w:t>249080, Калужская область, Малоярославецкий район, с. Детчино, ул. Матросова, д. 3</w:t>
      </w:r>
      <w:proofErr w:type="gramEnd"/>
    </w:p>
    <w:p w:rsidR="00567C60" w:rsidRPr="0063709D" w:rsidRDefault="00F501E7" w:rsidP="00A559C3">
      <w:pPr>
        <w:pStyle w:val="555"/>
        <w:spacing w:before="0" w:line="240" w:lineRule="auto"/>
        <w:ind w:firstLine="709"/>
        <w:rPr>
          <w:rFonts w:ascii="Times New Roman" w:hAnsi="Times New Roman"/>
          <w:sz w:val="24"/>
          <w:szCs w:val="24"/>
        </w:rPr>
      </w:pPr>
      <w:r>
        <w:rPr>
          <w:rFonts w:ascii="Times New Roman" w:hAnsi="Times New Roman"/>
          <w:sz w:val="24"/>
          <w:szCs w:val="24"/>
        </w:rPr>
        <w:t>Контактные телефоны: +7 (48431) 25-641, 58-005</w:t>
      </w:r>
      <w:r w:rsidR="00E52648" w:rsidRPr="0063709D">
        <w:rPr>
          <w:rFonts w:ascii="Times New Roman" w:hAnsi="Times New Roman"/>
          <w:sz w:val="24"/>
          <w:szCs w:val="24"/>
        </w:rPr>
        <w:t xml:space="preserve"> </w:t>
      </w:r>
    </w:p>
    <w:p w:rsidR="00567C60" w:rsidRPr="00F501E7" w:rsidRDefault="00567C60" w:rsidP="00A559C3">
      <w:pPr>
        <w:pStyle w:val="555"/>
        <w:spacing w:before="0" w:line="240" w:lineRule="auto"/>
        <w:ind w:firstLine="709"/>
        <w:rPr>
          <w:rFonts w:ascii="Times New Roman" w:hAnsi="Times New Roman"/>
          <w:sz w:val="24"/>
          <w:szCs w:val="24"/>
        </w:rPr>
      </w:pPr>
      <w:r w:rsidRPr="0063709D">
        <w:rPr>
          <w:rFonts w:ascii="Times New Roman" w:hAnsi="Times New Roman"/>
          <w:sz w:val="24"/>
          <w:szCs w:val="24"/>
          <w:lang w:val="en-US"/>
        </w:rPr>
        <w:t>E</w:t>
      </w:r>
      <w:r w:rsidRPr="0009781D">
        <w:rPr>
          <w:rFonts w:ascii="Times New Roman" w:hAnsi="Times New Roman"/>
          <w:sz w:val="24"/>
          <w:szCs w:val="24"/>
        </w:rPr>
        <w:t>-</w:t>
      </w:r>
      <w:r w:rsidRPr="0063709D">
        <w:rPr>
          <w:rFonts w:ascii="Times New Roman" w:hAnsi="Times New Roman"/>
          <w:sz w:val="24"/>
          <w:szCs w:val="24"/>
          <w:lang w:val="en-US"/>
        </w:rPr>
        <w:t>mail</w:t>
      </w:r>
      <w:r w:rsidRPr="0009781D">
        <w:rPr>
          <w:rFonts w:ascii="Times New Roman" w:hAnsi="Times New Roman"/>
          <w:sz w:val="24"/>
          <w:szCs w:val="24"/>
        </w:rPr>
        <w:t xml:space="preserve"> —</w:t>
      </w:r>
      <w:r w:rsidR="00C50F32" w:rsidRPr="0009781D">
        <w:rPr>
          <w:rFonts w:ascii="Times New Roman" w:hAnsi="Times New Roman"/>
          <w:sz w:val="24"/>
          <w:szCs w:val="24"/>
        </w:rPr>
        <w:t xml:space="preserve"> </w:t>
      </w:r>
      <w:r w:rsidR="00F501E7">
        <w:rPr>
          <w:rFonts w:ascii="Times New Roman" w:hAnsi="Times New Roman"/>
          <w:sz w:val="24"/>
          <w:szCs w:val="24"/>
          <w:lang w:val="en-US"/>
        </w:rPr>
        <w:t>mo</w:t>
      </w:r>
      <w:r w:rsidR="00F501E7" w:rsidRPr="007C469E">
        <w:rPr>
          <w:rFonts w:ascii="Times New Roman" w:hAnsi="Times New Roman"/>
          <w:sz w:val="24"/>
          <w:szCs w:val="24"/>
        </w:rPr>
        <w:t>_</w:t>
      </w:r>
      <w:proofErr w:type="spellStart"/>
      <w:r w:rsidR="00F501E7">
        <w:rPr>
          <w:rFonts w:ascii="Times New Roman" w:hAnsi="Times New Roman"/>
          <w:sz w:val="24"/>
          <w:szCs w:val="24"/>
          <w:lang w:val="en-US"/>
        </w:rPr>
        <w:t>detchino</w:t>
      </w:r>
      <w:proofErr w:type="spellEnd"/>
      <w:r w:rsidR="00F501E7" w:rsidRPr="007C469E">
        <w:rPr>
          <w:rFonts w:ascii="Times New Roman" w:hAnsi="Times New Roman"/>
          <w:sz w:val="24"/>
          <w:szCs w:val="24"/>
        </w:rPr>
        <w:t>@</w:t>
      </w:r>
      <w:r w:rsidR="00F501E7">
        <w:rPr>
          <w:rFonts w:ascii="Times New Roman" w:hAnsi="Times New Roman"/>
          <w:sz w:val="24"/>
          <w:szCs w:val="24"/>
          <w:lang w:val="en-US"/>
        </w:rPr>
        <w:t>mail</w:t>
      </w:r>
      <w:r w:rsidR="00F501E7" w:rsidRPr="007C469E">
        <w:rPr>
          <w:rFonts w:ascii="Times New Roman" w:hAnsi="Times New Roman"/>
          <w:sz w:val="24"/>
          <w:szCs w:val="24"/>
        </w:rPr>
        <w:t>.</w:t>
      </w:r>
      <w:proofErr w:type="spellStart"/>
      <w:r w:rsidR="00F501E7">
        <w:rPr>
          <w:rFonts w:ascii="Times New Roman" w:hAnsi="Times New Roman"/>
          <w:sz w:val="24"/>
          <w:szCs w:val="24"/>
          <w:lang w:val="en-US"/>
        </w:rPr>
        <w:t>ru</w:t>
      </w:r>
      <w:proofErr w:type="spellEnd"/>
    </w:p>
    <w:p w:rsidR="00D243F9" w:rsidRPr="0063709D" w:rsidRDefault="0094573C" w:rsidP="00D243F9">
      <w:pPr>
        <w:pStyle w:val="555"/>
        <w:spacing w:before="0" w:line="240" w:lineRule="auto"/>
        <w:ind w:firstLine="709"/>
        <w:rPr>
          <w:rFonts w:ascii="Times New Roman" w:hAnsi="Times New Roman"/>
          <w:b/>
          <w:sz w:val="24"/>
          <w:szCs w:val="24"/>
        </w:rPr>
      </w:pPr>
      <w:r w:rsidRPr="0063709D">
        <w:rPr>
          <w:rFonts w:ascii="Times New Roman" w:hAnsi="Times New Roman"/>
          <w:b/>
          <w:sz w:val="24"/>
          <w:szCs w:val="24"/>
        </w:rPr>
        <w:t xml:space="preserve">Основания приватизации – </w:t>
      </w:r>
    </w:p>
    <w:p w:rsidR="007C469E" w:rsidRDefault="007C469E" w:rsidP="00A559C3">
      <w:pPr>
        <w:pStyle w:val="555"/>
        <w:spacing w:before="0" w:line="240" w:lineRule="auto"/>
        <w:ind w:firstLine="709"/>
        <w:rPr>
          <w:rFonts w:ascii="Times New Roman" w:hAnsi="Times New Roman"/>
          <w:sz w:val="24"/>
          <w:szCs w:val="24"/>
        </w:rPr>
      </w:pPr>
      <w:proofErr w:type="gramStart"/>
      <w:r w:rsidRPr="007C469E">
        <w:rPr>
          <w:rFonts w:ascii="Times New Roman" w:hAnsi="Times New Roman"/>
          <w:sz w:val="24"/>
          <w:szCs w:val="24"/>
        </w:rPr>
        <w:t>Решение поселкового Собрания сельского поселения «Поселок Детчино» № 60 от 13.10.2021 «Об утверждении прогнозного плана (программы) приватизации муниципального имущества сельского поселения «Поселок Детчино» на 2022 год» (в ред. № 77 от 20.12.2021</w:t>
      </w:r>
      <w:r w:rsidR="00EC3518">
        <w:rPr>
          <w:rFonts w:ascii="Times New Roman" w:hAnsi="Times New Roman"/>
          <w:sz w:val="24"/>
          <w:szCs w:val="24"/>
        </w:rPr>
        <w:t>)</w:t>
      </w:r>
      <w:r w:rsidRPr="007C469E">
        <w:rPr>
          <w:rFonts w:ascii="Times New Roman" w:hAnsi="Times New Roman"/>
          <w:sz w:val="24"/>
          <w:szCs w:val="24"/>
        </w:rPr>
        <w:t xml:space="preserve"> и постановление Главы поселковой администрации сельского поселения «Поселок Детчино» от 13.07.2022 г. № 116  «О продаже посредством публичного предложения имущества, находящегося в муниципальной собственности муниципального образования сельского поселения «Поселок Детчино»».</w:t>
      </w:r>
      <w:proofErr w:type="gramEnd"/>
    </w:p>
    <w:p w:rsidR="00567C60" w:rsidRPr="0063709D" w:rsidRDefault="00B26ED5" w:rsidP="00A559C3">
      <w:pPr>
        <w:pStyle w:val="555"/>
        <w:spacing w:before="0" w:line="240" w:lineRule="auto"/>
        <w:ind w:firstLine="708"/>
        <w:rPr>
          <w:rFonts w:ascii="Times New Roman" w:hAnsi="Times New Roman"/>
          <w:sz w:val="24"/>
          <w:szCs w:val="24"/>
        </w:rPr>
      </w:pPr>
      <w:r w:rsidRPr="0063709D">
        <w:rPr>
          <w:rFonts w:ascii="Times New Roman" w:hAnsi="Times New Roman"/>
          <w:b/>
          <w:bCs/>
          <w:iCs/>
          <w:sz w:val="24"/>
          <w:szCs w:val="24"/>
        </w:rPr>
        <w:t>Дата</w:t>
      </w:r>
      <w:r w:rsidR="00567C60" w:rsidRPr="0063709D">
        <w:rPr>
          <w:rFonts w:ascii="Times New Roman" w:hAnsi="Times New Roman"/>
          <w:b/>
          <w:bCs/>
          <w:iCs/>
          <w:sz w:val="24"/>
          <w:szCs w:val="24"/>
        </w:rPr>
        <w:t xml:space="preserve"> начала </w:t>
      </w:r>
      <w:r w:rsidRPr="0063709D">
        <w:rPr>
          <w:rFonts w:ascii="Times New Roman" w:hAnsi="Times New Roman"/>
          <w:b/>
          <w:bCs/>
          <w:iCs/>
          <w:sz w:val="24"/>
          <w:szCs w:val="24"/>
        </w:rPr>
        <w:t xml:space="preserve">подачи </w:t>
      </w:r>
      <w:r w:rsidR="00567C60" w:rsidRPr="0063709D">
        <w:rPr>
          <w:rFonts w:ascii="Times New Roman" w:hAnsi="Times New Roman"/>
          <w:b/>
          <w:bCs/>
          <w:iCs/>
          <w:sz w:val="24"/>
          <w:szCs w:val="24"/>
        </w:rPr>
        <w:t xml:space="preserve">заявок на участие в </w:t>
      </w:r>
      <w:r w:rsidR="00B55508">
        <w:rPr>
          <w:rFonts w:ascii="Times New Roman" w:hAnsi="Times New Roman"/>
          <w:b/>
          <w:bCs/>
          <w:iCs/>
          <w:sz w:val="24"/>
          <w:szCs w:val="24"/>
        </w:rPr>
        <w:t>торгах</w:t>
      </w:r>
      <w:r w:rsidR="007C469E">
        <w:rPr>
          <w:rFonts w:ascii="Times New Roman" w:hAnsi="Times New Roman"/>
          <w:sz w:val="24"/>
          <w:szCs w:val="24"/>
        </w:rPr>
        <w:t xml:space="preserve"> – 22 июля 2022</w:t>
      </w:r>
      <w:r w:rsidRPr="0063709D">
        <w:rPr>
          <w:rFonts w:ascii="Times New Roman" w:hAnsi="Times New Roman"/>
          <w:sz w:val="24"/>
          <w:szCs w:val="24"/>
        </w:rPr>
        <w:t xml:space="preserve"> года </w:t>
      </w:r>
      <w:r w:rsidR="007C469E">
        <w:rPr>
          <w:rFonts w:ascii="Times New Roman" w:hAnsi="Times New Roman"/>
          <w:sz w:val="24"/>
          <w:szCs w:val="24"/>
        </w:rPr>
        <w:t>с</w:t>
      </w:r>
      <w:r w:rsidR="00B31A9B">
        <w:rPr>
          <w:rFonts w:ascii="Times New Roman" w:hAnsi="Times New Roman"/>
          <w:sz w:val="24"/>
          <w:szCs w:val="24"/>
        </w:rPr>
        <w:t xml:space="preserve"> 08:30</w:t>
      </w:r>
      <w:r w:rsidR="00EB495A" w:rsidRPr="0063709D">
        <w:rPr>
          <w:rFonts w:ascii="Times New Roman" w:hAnsi="Times New Roman"/>
          <w:sz w:val="24"/>
          <w:szCs w:val="24"/>
        </w:rPr>
        <w:t xml:space="preserve"> </w:t>
      </w:r>
      <w:r w:rsidR="00F63E17" w:rsidRPr="0063709D">
        <w:rPr>
          <w:rFonts w:ascii="Times New Roman" w:hAnsi="Times New Roman"/>
          <w:sz w:val="24"/>
          <w:szCs w:val="24"/>
        </w:rPr>
        <w:t xml:space="preserve">по </w:t>
      </w:r>
      <w:r w:rsidR="00604D1B">
        <w:rPr>
          <w:rFonts w:ascii="Times New Roman" w:hAnsi="Times New Roman"/>
          <w:sz w:val="24"/>
          <w:szCs w:val="24"/>
        </w:rPr>
        <w:t>местному</w:t>
      </w:r>
      <w:r w:rsidRPr="0063709D">
        <w:rPr>
          <w:rFonts w:ascii="Times New Roman" w:hAnsi="Times New Roman"/>
          <w:sz w:val="24"/>
          <w:szCs w:val="24"/>
        </w:rPr>
        <w:t xml:space="preserve"> времени</w:t>
      </w:r>
      <w:r w:rsidR="00B31A9B">
        <w:rPr>
          <w:rFonts w:ascii="Times New Roman" w:hAnsi="Times New Roman"/>
          <w:sz w:val="24"/>
          <w:szCs w:val="24"/>
        </w:rPr>
        <w:t>;</w:t>
      </w:r>
    </w:p>
    <w:p w:rsidR="00567C60" w:rsidRDefault="00567C60" w:rsidP="00A559C3">
      <w:pPr>
        <w:pStyle w:val="555"/>
        <w:spacing w:before="0" w:line="240" w:lineRule="auto"/>
        <w:ind w:firstLine="709"/>
        <w:rPr>
          <w:rFonts w:ascii="Times New Roman" w:hAnsi="Times New Roman"/>
          <w:sz w:val="24"/>
          <w:szCs w:val="24"/>
        </w:rPr>
      </w:pPr>
      <w:r w:rsidRPr="0063709D">
        <w:rPr>
          <w:rFonts w:ascii="Times New Roman" w:hAnsi="Times New Roman"/>
          <w:b/>
          <w:bCs/>
          <w:iCs/>
          <w:sz w:val="24"/>
          <w:szCs w:val="24"/>
        </w:rPr>
        <w:t xml:space="preserve">Дата окончания </w:t>
      </w:r>
      <w:r w:rsidR="00B26ED5" w:rsidRPr="0063709D">
        <w:rPr>
          <w:rFonts w:ascii="Times New Roman" w:hAnsi="Times New Roman"/>
          <w:b/>
          <w:bCs/>
          <w:iCs/>
          <w:sz w:val="24"/>
          <w:szCs w:val="24"/>
        </w:rPr>
        <w:t xml:space="preserve">подачи </w:t>
      </w:r>
      <w:r w:rsidRPr="0063709D">
        <w:rPr>
          <w:rFonts w:ascii="Times New Roman" w:hAnsi="Times New Roman"/>
          <w:b/>
          <w:bCs/>
          <w:iCs/>
          <w:sz w:val="24"/>
          <w:szCs w:val="24"/>
        </w:rPr>
        <w:t xml:space="preserve">заявок на участие в </w:t>
      </w:r>
      <w:r w:rsidR="00B55508">
        <w:rPr>
          <w:rFonts w:ascii="Times New Roman" w:hAnsi="Times New Roman"/>
          <w:b/>
          <w:bCs/>
          <w:iCs/>
          <w:sz w:val="24"/>
          <w:szCs w:val="24"/>
        </w:rPr>
        <w:t>торгах</w:t>
      </w:r>
      <w:r w:rsidRPr="0063709D">
        <w:rPr>
          <w:rFonts w:ascii="Times New Roman" w:hAnsi="Times New Roman"/>
          <w:sz w:val="24"/>
          <w:szCs w:val="24"/>
        </w:rPr>
        <w:t xml:space="preserve"> – </w:t>
      </w:r>
      <w:r w:rsidR="004D086B" w:rsidRPr="0063709D">
        <w:rPr>
          <w:rFonts w:ascii="Times New Roman" w:hAnsi="Times New Roman"/>
          <w:sz w:val="24"/>
          <w:szCs w:val="24"/>
        </w:rPr>
        <w:t xml:space="preserve">   </w:t>
      </w:r>
      <w:r w:rsidR="00B31A9B">
        <w:rPr>
          <w:rFonts w:ascii="Times New Roman" w:hAnsi="Times New Roman"/>
          <w:sz w:val="24"/>
          <w:szCs w:val="24"/>
        </w:rPr>
        <w:t>15 августа 2022 года до</w:t>
      </w:r>
      <w:r w:rsidR="000F66F7" w:rsidRPr="0063709D">
        <w:rPr>
          <w:rFonts w:ascii="Times New Roman" w:hAnsi="Times New Roman"/>
          <w:sz w:val="24"/>
          <w:szCs w:val="24"/>
        </w:rPr>
        <w:t xml:space="preserve"> </w:t>
      </w:r>
      <w:r w:rsidR="00B31A9B">
        <w:rPr>
          <w:rFonts w:ascii="Times New Roman" w:hAnsi="Times New Roman"/>
          <w:sz w:val="24"/>
          <w:szCs w:val="24"/>
        </w:rPr>
        <w:t>15:30</w:t>
      </w:r>
      <w:r w:rsidRPr="0063709D">
        <w:rPr>
          <w:rFonts w:ascii="Times New Roman" w:hAnsi="Times New Roman"/>
          <w:sz w:val="24"/>
          <w:szCs w:val="24"/>
        </w:rPr>
        <w:t xml:space="preserve"> </w:t>
      </w:r>
      <w:r w:rsidR="00F63E17" w:rsidRPr="0063709D">
        <w:rPr>
          <w:rFonts w:ascii="Times New Roman" w:hAnsi="Times New Roman"/>
          <w:sz w:val="24"/>
          <w:szCs w:val="24"/>
        </w:rPr>
        <w:t xml:space="preserve">по </w:t>
      </w:r>
      <w:r w:rsidR="00604D1B">
        <w:rPr>
          <w:rFonts w:ascii="Times New Roman" w:hAnsi="Times New Roman"/>
          <w:sz w:val="24"/>
          <w:szCs w:val="24"/>
        </w:rPr>
        <w:t>местному</w:t>
      </w:r>
      <w:r w:rsidR="00B26ED5" w:rsidRPr="0063709D">
        <w:rPr>
          <w:rFonts w:ascii="Times New Roman" w:hAnsi="Times New Roman"/>
          <w:sz w:val="24"/>
          <w:szCs w:val="24"/>
        </w:rPr>
        <w:t xml:space="preserve"> времени</w:t>
      </w:r>
      <w:r w:rsidR="00B31A9B">
        <w:rPr>
          <w:rFonts w:ascii="Times New Roman" w:hAnsi="Times New Roman"/>
          <w:sz w:val="24"/>
          <w:szCs w:val="24"/>
        </w:rPr>
        <w:t>;</w:t>
      </w:r>
    </w:p>
    <w:p w:rsidR="00B31A9B" w:rsidRPr="0063709D" w:rsidRDefault="00B31A9B" w:rsidP="00A559C3">
      <w:pPr>
        <w:pStyle w:val="555"/>
        <w:spacing w:before="0" w:line="240" w:lineRule="auto"/>
        <w:ind w:firstLine="709"/>
        <w:rPr>
          <w:rFonts w:ascii="Times New Roman" w:hAnsi="Times New Roman"/>
          <w:sz w:val="24"/>
          <w:szCs w:val="24"/>
        </w:rPr>
      </w:pPr>
      <w:r w:rsidRPr="00B31A9B">
        <w:rPr>
          <w:rFonts w:ascii="Times New Roman" w:hAnsi="Times New Roman"/>
          <w:sz w:val="24"/>
          <w:szCs w:val="24"/>
        </w:rPr>
        <w:t>рабочие дни с 08 час. 30 мин до 15 час. 30 мин.  по московскому времени, по адресу: с. Детчино, ул. Матросова, дом 3, здание администрации СП  «Поселок Детчино». Перерыв  с 13 час. 00 мин. до 14 час. 00 мин.</w:t>
      </w:r>
    </w:p>
    <w:p w:rsidR="00567C60" w:rsidRPr="0063709D" w:rsidRDefault="00567C60" w:rsidP="00A559C3">
      <w:pPr>
        <w:pStyle w:val="555"/>
        <w:spacing w:before="0" w:line="240" w:lineRule="auto"/>
        <w:ind w:firstLine="708"/>
        <w:rPr>
          <w:rFonts w:ascii="Times New Roman" w:hAnsi="Times New Roman"/>
          <w:b/>
          <w:bCs/>
          <w:iCs/>
          <w:sz w:val="24"/>
          <w:szCs w:val="24"/>
        </w:rPr>
      </w:pPr>
      <w:r w:rsidRPr="0063709D">
        <w:rPr>
          <w:rFonts w:ascii="Times New Roman" w:hAnsi="Times New Roman"/>
          <w:b/>
          <w:bCs/>
          <w:iCs/>
          <w:sz w:val="24"/>
          <w:szCs w:val="24"/>
        </w:rPr>
        <w:t>Дата</w:t>
      </w:r>
      <w:r w:rsidR="00D32BF7" w:rsidRPr="0063709D">
        <w:rPr>
          <w:rFonts w:ascii="Times New Roman" w:hAnsi="Times New Roman"/>
          <w:b/>
          <w:bCs/>
          <w:iCs/>
          <w:sz w:val="24"/>
          <w:szCs w:val="24"/>
        </w:rPr>
        <w:t xml:space="preserve"> определения</w:t>
      </w:r>
      <w:r w:rsidRPr="0063709D">
        <w:rPr>
          <w:rFonts w:ascii="Times New Roman" w:hAnsi="Times New Roman"/>
          <w:b/>
          <w:bCs/>
          <w:iCs/>
          <w:sz w:val="24"/>
          <w:szCs w:val="24"/>
        </w:rPr>
        <w:t xml:space="preserve"> </w:t>
      </w:r>
      <w:r w:rsidR="00D32BF7" w:rsidRPr="0063709D">
        <w:rPr>
          <w:rFonts w:ascii="Times New Roman" w:hAnsi="Times New Roman"/>
          <w:b/>
          <w:bCs/>
          <w:iCs/>
          <w:sz w:val="24"/>
          <w:szCs w:val="24"/>
        </w:rPr>
        <w:t xml:space="preserve">участников </w:t>
      </w:r>
      <w:r w:rsidR="00B55508">
        <w:rPr>
          <w:rFonts w:ascii="Times New Roman" w:hAnsi="Times New Roman"/>
          <w:b/>
          <w:bCs/>
          <w:iCs/>
          <w:sz w:val="24"/>
          <w:szCs w:val="24"/>
        </w:rPr>
        <w:t>торгов</w:t>
      </w:r>
      <w:r w:rsidR="00D32BF7" w:rsidRPr="0063709D">
        <w:rPr>
          <w:rFonts w:ascii="Times New Roman" w:hAnsi="Times New Roman"/>
          <w:b/>
          <w:bCs/>
          <w:iCs/>
          <w:sz w:val="24"/>
          <w:szCs w:val="24"/>
        </w:rPr>
        <w:t xml:space="preserve"> – </w:t>
      </w:r>
      <w:r w:rsidR="00DC0D7C" w:rsidRPr="0063709D">
        <w:rPr>
          <w:rFonts w:ascii="Times New Roman" w:hAnsi="Times New Roman"/>
          <w:bCs/>
          <w:iCs/>
          <w:sz w:val="24"/>
          <w:szCs w:val="24"/>
        </w:rPr>
        <w:t xml:space="preserve"> </w:t>
      </w:r>
      <w:r w:rsidR="00B31A9B">
        <w:rPr>
          <w:rFonts w:ascii="Times New Roman" w:hAnsi="Times New Roman"/>
          <w:bCs/>
          <w:iCs/>
          <w:sz w:val="24"/>
          <w:szCs w:val="24"/>
        </w:rPr>
        <w:t>22 августа 2022</w:t>
      </w:r>
      <w:r w:rsidR="00DC0D7C" w:rsidRPr="0063709D">
        <w:rPr>
          <w:rFonts w:ascii="Times New Roman" w:hAnsi="Times New Roman"/>
          <w:bCs/>
          <w:iCs/>
          <w:sz w:val="24"/>
          <w:szCs w:val="24"/>
        </w:rPr>
        <w:t xml:space="preserve"> года.</w:t>
      </w:r>
    </w:p>
    <w:p w:rsidR="00D32BF7" w:rsidRPr="0063709D" w:rsidRDefault="00D32BF7" w:rsidP="00A559C3">
      <w:pPr>
        <w:pStyle w:val="555"/>
        <w:spacing w:before="0" w:line="240" w:lineRule="auto"/>
        <w:ind w:firstLine="708"/>
        <w:rPr>
          <w:rFonts w:ascii="Times New Roman" w:hAnsi="Times New Roman"/>
          <w:b/>
          <w:bCs/>
          <w:iCs/>
          <w:sz w:val="24"/>
          <w:szCs w:val="24"/>
        </w:rPr>
      </w:pPr>
      <w:r w:rsidRPr="0063709D">
        <w:rPr>
          <w:rFonts w:ascii="Times New Roman" w:hAnsi="Times New Roman"/>
          <w:b/>
          <w:bCs/>
          <w:iCs/>
          <w:sz w:val="24"/>
          <w:szCs w:val="24"/>
        </w:rPr>
        <w:t xml:space="preserve">Дата, время и место проведения </w:t>
      </w:r>
      <w:r w:rsidR="00B55508">
        <w:rPr>
          <w:rFonts w:ascii="Times New Roman" w:hAnsi="Times New Roman"/>
          <w:b/>
          <w:bCs/>
          <w:iCs/>
          <w:sz w:val="24"/>
          <w:szCs w:val="24"/>
        </w:rPr>
        <w:t>торгов</w:t>
      </w:r>
      <w:r w:rsidRPr="0063709D">
        <w:rPr>
          <w:rFonts w:ascii="Times New Roman" w:hAnsi="Times New Roman"/>
          <w:b/>
          <w:bCs/>
          <w:iCs/>
          <w:sz w:val="24"/>
          <w:szCs w:val="24"/>
        </w:rPr>
        <w:t xml:space="preserve"> </w:t>
      </w:r>
      <w:r w:rsidR="00DC0D7C" w:rsidRPr="0063709D">
        <w:rPr>
          <w:rFonts w:ascii="Times New Roman" w:hAnsi="Times New Roman"/>
          <w:b/>
          <w:bCs/>
          <w:iCs/>
          <w:sz w:val="24"/>
          <w:szCs w:val="24"/>
        </w:rPr>
        <w:t>–</w:t>
      </w:r>
      <w:r w:rsidRPr="0063709D">
        <w:rPr>
          <w:rFonts w:ascii="Times New Roman" w:hAnsi="Times New Roman"/>
          <w:b/>
          <w:bCs/>
          <w:iCs/>
          <w:sz w:val="24"/>
          <w:szCs w:val="24"/>
        </w:rPr>
        <w:t xml:space="preserve"> </w:t>
      </w:r>
      <w:r w:rsidR="00B31A9B" w:rsidRPr="00B31A9B">
        <w:rPr>
          <w:rFonts w:ascii="Times New Roman" w:hAnsi="Times New Roman"/>
          <w:bCs/>
          <w:iCs/>
          <w:sz w:val="24"/>
          <w:szCs w:val="24"/>
        </w:rPr>
        <w:t>25 августа 2022 года</w:t>
      </w:r>
      <w:r w:rsidR="00B31A9B">
        <w:rPr>
          <w:rFonts w:ascii="Times New Roman" w:hAnsi="Times New Roman"/>
          <w:b/>
          <w:bCs/>
          <w:iCs/>
          <w:sz w:val="24"/>
          <w:szCs w:val="24"/>
        </w:rPr>
        <w:t xml:space="preserve"> </w:t>
      </w:r>
      <w:r w:rsidR="00440D8E" w:rsidRPr="0063709D">
        <w:rPr>
          <w:rFonts w:ascii="Times New Roman" w:hAnsi="Times New Roman"/>
          <w:bCs/>
          <w:iCs/>
          <w:sz w:val="24"/>
          <w:szCs w:val="24"/>
        </w:rPr>
        <w:t>в 1</w:t>
      </w:r>
      <w:r w:rsidR="007B2564">
        <w:rPr>
          <w:rFonts w:ascii="Times New Roman" w:hAnsi="Times New Roman"/>
          <w:bCs/>
          <w:iCs/>
          <w:sz w:val="24"/>
          <w:szCs w:val="24"/>
        </w:rPr>
        <w:t>1</w:t>
      </w:r>
      <w:r w:rsidR="00440D8E" w:rsidRPr="0063709D">
        <w:rPr>
          <w:rFonts w:ascii="Times New Roman" w:hAnsi="Times New Roman"/>
          <w:bCs/>
          <w:iCs/>
          <w:sz w:val="24"/>
          <w:szCs w:val="24"/>
        </w:rPr>
        <w:t xml:space="preserve">:00 по </w:t>
      </w:r>
      <w:r w:rsidR="00604D1B">
        <w:rPr>
          <w:rFonts w:ascii="Times New Roman" w:hAnsi="Times New Roman"/>
          <w:bCs/>
          <w:iCs/>
          <w:sz w:val="24"/>
          <w:szCs w:val="24"/>
        </w:rPr>
        <w:t>местному</w:t>
      </w:r>
      <w:r w:rsidR="00B31A9B">
        <w:rPr>
          <w:rFonts w:ascii="Times New Roman" w:hAnsi="Times New Roman"/>
          <w:bCs/>
          <w:iCs/>
          <w:sz w:val="24"/>
          <w:szCs w:val="24"/>
        </w:rPr>
        <w:t xml:space="preserve"> времени, здание поселковой администрации СП «Поселок Детчино», Калужская область, Малоярославецкий район, с. Детчино, ул. Матросова, д. 3.</w:t>
      </w:r>
    </w:p>
    <w:p w:rsidR="00567C60" w:rsidRDefault="00567C60" w:rsidP="00A559C3">
      <w:pPr>
        <w:ind w:firstLine="709"/>
        <w:jc w:val="both"/>
        <w:rPr>
          <w:color w:val="000000"/>
        </w:rPr>
      </w:pPr>
      <w:r w:rsidRPr="0063709D">
        <w:rPr>
          <w:b/>
          <w:color w:val="000000"/>
        </w:rPr>
        <w:t xml:space="preserve">Дата подведения итогов </w:t>
      </w:r>
      <w:r w:rsidR="00B55508">
        <w:rPr>
          <w:b/>
          <w:color w:val="000000"/>
        </w:rPr>
        <w:t>торгов</w:t>
      </w:r>
      <w:r w:rsidRPr="0063709D">
        <w:rPr>
          <w:b/>
          <w:color w:val="000000"/>
        </w:rPr>
        <w:t xml:space="preserve">: </w:t>
      </w:r>
      <w:r w:rsidR="00B31A9B">
        <w:rPr>
          <w:color w:val="000000"/>
        </w:rPr>
        <w:t>25 августа 2022</w:t>
      </w:r>
      <w:r w:rsidRPr="0063709D">
        <w:rPr>
          <w:color w:val="000000"/>
        </w:rPr>
        <w:t xml:space="preserve"> года, </w:t>
      </w:r>
      <w:r w:rsidR="00C33D84" w:rsidRPr="0063709D">
        <w:rPr>
          <w:color w:val="000000"/>
        </w:rPr>
        <w:t xml:space="preserve">после окончания </w:t>
      </w:r>
      <w:r w:rsidR="00D66A06">
        <w:rPr>
          <w:color w:val="000000"/>
        </w:rPr>
        <w:t>торгов</w:t>
      </w:r>
      <w:r w:rsidRPr="0063709D">
        <w:rPr>
          <w:color w:val="000000"/>
        </w:rPr>
        <w:t>.</w:t>
      </w:r>
      <w:r w:rsidR="00DD20D0" w:rsidRPr="00DD20D0">
        <w:t xml:space="preserve"> </w:t>
      </w:r>
      <w:r w:rsidR="00DD20D0">
        <w:t>П</w:t>
      </w:r>
      <w:r w:rsidR="00DD20D0" w:rsidRPr="00DD20D0">
        <w:rPr>
          <w:color w:val="000000"/>
        </w:rPr>
        <w:t>роцедура продажи муниципального имущества  посредством публичного предложения считается завершенной со времени подписания продавцом протокола об итогах продажи.</w:t>
      </w:r>
    </w:p>
    <w:p w:rsidR="000963C2" w:rsidRPr="0063709D" w:rsidRDefault="00567C60" w:rsidP="00A559C3">
      <w:pPr>
        <w:widowControl w:val="0"/>
        <w:autoSpaceDE w:val="0"/>
        <w:ind w:firstLine="708"/>
        <w:jc w:val="both"/>
        <w:rPr>
          <w:rFonts w:eastAsia="Arial"/>
          <w:spacing w:val="-4"/>
        </w:rPr>
      </w:pPr>
      <w:r w:rsidRPr="0063709D">
        <w:rPr>
          <w:b/>
          <w:color w:val="000000"/>
          <w:spacing w:val="-4"/>
        </w:rPr>
        <w:t xml:space="preserve">Место подведения итогов </w:t>
      </w:r>
      <w:r w:rsidR="00B55508">
        <w:rPr>
          <w:b/>
          <w:color w:val="000000"/>
          <w:spacing w:val="-4"/>
        </w:rPr>
        <w:t>торгов</w:t>
      </w:r>
      <w:r w:rsidRPr="0063709D">
        <w:rPr>
          <w:color w:val="000000"/>
          <w:spacing w:val="-4"/>
        </w:rPr>
        <w:t xml:space="preserve">: </w:t>
      </w:r>
      <w:r w:rsidR="00B31A9B" w:rsidRPr="00B31A9B">
        <w:rPr>
          <w:color w:val="000000"/>
          <w:spacing w:val="-4"/>
        </w:rPr>
        <w:t>Калужская область, Малоярославецкий район, с. Детчино, ул. Матросова, д. 3.</w:t>
      </w:r>
      <w:r w:rsidR="00B31A9B">
        <w:rPr>
          <w:color w:val="000000"/>
          <w:spacing w:val="-4"/>
        </w:rPr>
        <w:t xml:space="preserve"> </w:t>
      </w:r>
    </w:p>
    <w:p w:rsidR="00567C60" w:rsidRPr="0063709D" w:rsidRDefault="00567C60" w:rsidP="00A559C3">
      <w:pPr>
        <w:widowControl w:val="0"/>
        <w:autoSpaceDE w:val="0"/>
        <w:ind w:firstLine="709"/>
        <w:jc w:val="both"/>
        <w:rPr>
          <w:b/>
          <w:bCs/>
          <w:iCs/>
        </w:rPr>
      </w:pPr>
      <w:r w:rsidRPr="0063709D">
        <w:rPr>
          <w:b/>
          <w:bCs/>
          <w:iCs/>
        </w:rPr>
        <w:t xml:space="preserve">Срок, место и порядок предоставления документации </w:t>
      </w:r>
      <w:r w:rsidR="00DD20D0">
        <w:rPr>
          <w:b/>
          <w:bCs/>
          <w:iCs/>
        </w:rPr>
        <w:t>по торгам:</w:t>
      </w:r>
    </w:p>
    <w:p w:rsidR="00567C60" w:rsidRDefault="00567C60" w:rsidP="00A559C3">
      <w:pPr>
        <w:widowControl w:val="0"/>
        <w:autoSpaceDE w:val="0"/>
        <w:ind w:firstLine="708"/>
        <w:jc w:val="both"/>
        <w:rPr>
          <w:color w:val="000000"/>
          <w:spacing w:val="-4"/>
        </w:rPr>
      </w:pPr>
      <w:r w:rsidRPr="0063709D">
        <w:rPr>
          <w:color w:val="000000"/>
        </w:rPr>
        <w:t xml:space="preserve">С </w:t>
      </w:r>
      <w:r w:rsidRPr="0063709D">
        <w:t>информацией</w:t>
      </w:r>
      <w:r w:rsidRPr="0063709D">
        <w:rPr>
          <w:color w:val="000000"/>
        </w:rPr>
        <w:t xml:space="preserve"> об имуществе</w:t>
      </w:r>
      <w:r w:rsidR="005702F0" w:rsidRPr="0063709D">
        <w:rPr>
          <w:color w:val="000000"/>
        </w:rPr>
        <w:t xml:space="preserve">, отчетом об оценке, </w:t>
      </w:r>
      <w:r w:rsidR="00C33D84" w:rsidRPr="0063709D">
        <w:t xml:space="preserve">условиями договора </w:t>
      </w:r>
      <w:r w:rsidR="00A27C87" w:rsidRPr="0063709D">
        <w:t xml:space="preserve">купли-продажи </w:t>
      </w:r>
      <w:r w:rsidRPr="0063709D">
        <w:t xml:space="preserve">имущества, можно </w:t>
      </w:r>
      <w:r w:rsidRPr="0063709D">
        <w:rPr>
          <w:color w:val="000000"/>
        </w:rPr>
        <w:t>ознакомиться</w:t>
      </w:r>
      <w:r w:rsidRPr="0063709D">
        <w:rPr>
          <w:bCs/>
          <w:color w:val="000000"/>
        </w:rPr>
        <w:t xml:space="preserve"> со дня начала приема заявок</w:t>
      </w:r>
      <w:r w:rsidRPr="0063709D">
        <w:rPr>
          <w:color w:val="000000"/>
        </w:rPr>
        <w:t xml:space="preserve"> по рабочим дням с </w:t>
      </w:r>
      <w:r w:rsidR="002E45F1" w:rsidRPr="002E45F1">
        <w:rPr>
          <w:color w:val="000000"/>
        </w:rPr>
        <w:t xml:space="preserve"> 08 час. 30 мин до 15 час. 30 мин.  по московскому времени, по адресу: с. Детчино, ул. Матросова, дом 3, здание администрации СП  «Поселок Детчино». Перерыв  с 13 час. 00 мин. до 14 час. 00 мин.</w:t>
      </w:r>
      <w:r w:rsidR="002E45F1">
        <w:rPr>
          <w:color w:val="000000"/>
        </w:rPr>
        <w:t xml:space="preserve"> Т</w:t>
      </w:r>
      <w:r w:rsidR="00C50F32" w:rsidRPr="0063709D">
        <w:rPr>
          <w:color w:val="000000"/>
          <w:spacing w:val="-4"/>
        </w:rPr>
        <w:t xml:space="preserve">елефон </w:t>
      </w:r>
      <w:r w:rsidR="002E45F1">
        <w:rPr>
          <w:color w:val="000000"/>
          <w:spacing w:val="-4"/>
        </w:rPr>
        <w:t>+7 (48431) 25-641, 58-005</w:t>
      </w:r>
      <w:r w:rsidRPr="0063709D">
        <w:rPr>
          <w:color w:val="000000"/>
          <w:spacing w:val="-4"/>
        </w:rPr>
        <w:t>.</w:t>
      </w:r>
      <w:r w:rsidR="00F63E17" w:rsidRPr="0063709D">
        <w:rPr>
          <w:color w:val="000000"/>
          <w:spacing w:val="-4"/>
        </w:rPr>
        <w:t xml:space="preserve"> Контактное лицо – </w:t>
      </w:r>
      <w:r w:rsidR="002E45F1">
        <w:rPr>
          <w:color w:val="000000"/>
          <w:spacing w:val="-4"/>
        </w:rPr>
        <w:t>Бахмарова Людмила Андреевна</w:t>
      </w:r>
      <w:r w:rsidR="00F63E17" w:rsidRPr="0063709D">
        <w:rPr>
          <w:color w:val="000000"/>
          <w:spacing w:val="-4"/>
        </w:rPr>
        <w:t>.</w:t>
      </w:r>
    </w:p>
    <w:p w:rsidR="002E45F1" w:rsidRDefault="00A27C87" w:rsidP="00A559C3">
      <w:pPr>
        <w:widowControl w:val="0"/>
        <w:autoSpaceDE w:val="0"/>
        <w:ind w:firstLine="709"/>
        <w:jc w:val="both"/>
        <w:rPr>
          <w:color w:val="000000"/>
          <w:spacing w:val="-4"/>
        </w:rPr>
      </w:pPr>
      <w:r w:rsidRPr="0063709D">
        <w:rPr>
          <w:color w:val="000000"/>
          <w:spacing w:val="-4"/>
        </w:rPr>
        <w:t xml:space="preserve">Документация </w:t>
      </w:r>
      <w:proofErr w:type="gramStart"/>
      <w:r w:rsidRPr="0063709D">
        <w:rPr>
          <w:color w:val="000000"/>
          <w:spacing w:val="-4"/>
        </w:rPr>
        <w:t>о</w:t>
      </w:r>
      <w:r w:rsidR="00DD20D0">
        <w:rPr>
          <w:color w:val="000000"/>
          <w:spacing w:val="-4"/>
        </w:rPr>
        <w:t xml:space="preserve"> торгах</w:t>
      </w:r>
      <w:r w:rsidRPr="0063709D">
        <w:rPr>
          <w:color w:val="000000"/>
          <w:spacing w:val="-4"/>
        </w:rPr>
        <w:t xml:space="preserve"> размещен</w:t>
      </w:r>
      <w:r w:rsidR="00567C60" w:rsidRPr="0063709D">
        <w:rPr>
          <w:color w:val="000000"/>
          <w:spacing w:val="-4"/>
        </w:rPr>
        <w:t>а</w:t>
      </w:r>
      <w:r w:rsidRPr="0063709D">
        <w:rPr>
          <w:color w:val="000000"/>
          <w:spacing w:val="-4"/>
        </w:rPr>
        <w:t xml:space="preserve"> для ознакомления </w:t>
      </w:r>
      <w:r w:rsidR="00275EA0" w:rsidRPr="0063709D">
        <w:rPr>
          <w:color w:val="000000"/>
          <w:spacing w:val="-4"/>
        </w:rPr>
        <w:t>одновременно</w:t>
      </w:r>
      <w:r w:rsidRPr="0063709D">
        <w:rPr>
          <w:color w:val="000000"/>
          <w:spacing w:val="-4"/>
        </w:rPr>
        <w:t xml:space="preserve"> с информационным сообщением </w:t>
      </w:r>
      <w:r w:rsidR="00567C60" w:rsidRPr="0063709D">
        <w:rPr>
          <w:color w:val="000000"/>
          <w:spacing w:val="-4"/>
        </w:rPr>
        <w:t>на официальном сайте Российской Федерации для размещения</w:t>
      </w:r>
      <w:proofErr w:type="gramEnd"/>
      <w:r w:rsidR="00567C60" w:rsidRPr="0063709D">
        <w:rPr>
          <w:color w:val="000000"/>
          <w:spacing w:val="-4"/>
        </w:rPr>
        <w:t xml:space="preserve"> информации о проведении торгов на право заключения договоров в отношении </w:t>
      </w:r>
      <w:r w:rsidR="00D92630" w:rsidRPr="0063709D">
        <w:rPr>
          <w:color w:val="000000"/>
          <w:spacing w:val="-4"/>
        </w:rPr>
        <w:t>мун</w:t>
      </w:r>
      <w:r w:rsidR="000A4CF8" w:rsidRPr="0063709D">
        <w:rPr>
          <w:color w:val="000000"/>
          <w:spacing w:val="-4"/>
        </w:rPr>
        <w:t>и</w:t>
      </w:r>
      <w:r w:rsidR="00D92630" w:rsidRPr="0063709D">
        <w:rPr>
          <w:color w:val="000000"/>
          <w:spacing w:val="-4"/>
        </w:rPr>
        <w:t>ципального</w:t>
      </w:r>
      <w:r w:rsidR="00567C60" w:rsidRPr="0063709D">
        <w:rPr>
          <w:color w:val="000000"/>
          <w:spacing w:val="-4"/>
        </w:rPr>
        <w:t xml:space="preserve"> имущества в сети «Интернет» </w:t>
      </w:r>
      <w:hyperlink r:id="rId8" w:history="1">
        <w:r w:rsidR="00567C60" w:rsidRPr="0063709D">
          <w:rPr>
            <w:rStyle w:val="a5"/>
            <w:lang w:val="en-US"/>
          </w:rPr>
          <w:t>www</w:t>
        </w:r>
        <w:r w:rsidR="00567C60" w:rsidRPr="0063709D">
          <w:rPr>
            <w:rStyle w:val="a5"/>
          </w:rPr>
          <w:t>.</w:t>
        </w:r>
        <w:r w:rsidR="00567C60" w:rsidRPr="0063709D">
          <w:rPr>
            <w:rStyle w:val="a5"/>
            <w:lang w:val="en-US"/>
          </w:rPr>
          <w:t>torgi</w:t>
        </w:r>
        <w:r w:rsidR="00567C60" w:rsidRPr="0063709D">
          <w:rPr>
            <w:rStyle w:val="a5"/>
          </w:rPr>
          <w:t>.</w:t>
        </w:r>
        <w:r w:rsidR="00567C60" w:rsidRPr="0063709D">
          <w:rPr>
            <w:rStyle w:val="a5"/>
            <w:lang w:val="en-US"/>
          </w:rPr>
          <w:t>gov</w:t>
        </w:r>
        <w:r w:rsidR="00567C60" w:rsidRPr="0063709D">
          <w:rPr>
            <w:rStyle w:val="a5"/>
          </w:rPr>
          <w:t>.</w:t>
        </w:r>
        <w:r w:rsidR="00567C60" w:rsidRPr="0063709D">
          <w:rPr>
            <w:rStyle w:val="a5"/>
            <w:lang w:val="en-US"/>
          </w:rPr>
          <w:t>ru</w:t>
        </w:r>
      </w:hyperlink>
      <w:r w:rsidR="00567C60" w:rsidRPr="0063709D">
        <w:rPr>
          <w:color w:val="000000"/>
          <w:spacing w:val="-4"/>
        </w:rPr>
        <w:t xml:space="preserve">, </w:t>
      </w:r>
      <w:r w:rsidRPr="0063709D">
        <w:rPr>
          <w:color w:val="000000"/>
          <w:spacing w:val="-4"/>
        </w:rPr>
        <w:t>официальном сайте администрации</w:t>
      </w:r>
      <w:r w:rsidR="00567C60" w:rsidRPr="0063709D">
        <w:rPr>
          <w:color w:val="000000"/>
          <w:spacing w:val="-4"/>
        </w:rPr>
        <w:t xml:space="preserve"> </w:t>
      </w:r>
      <w:r w:rsidR="002E45F1">
        <w:rPr>
          <w:color w:val="000000"/>
          <w:spacing w:val="-4"/>
        </w:rPr>
        <w:t xml:space="preserve">сельского поселения «Поселок Детчино» </w:t>
      </w:r>
      <w:hyperlink r:id="rId9" w:history="1">
        <w:r w:rsidR="002E45F1" w:rsidRPr="00B65721">
          <w:rPr>
            <w:rStyle w:val="a5"/>
            <w:spacing w:val="-4"/>
          </w:rPr>
          <w:t>https://admdetchino.ru/</w:t>
        </w:r>
      </w:hyperlink>
      <w:r w:rsidR="002E45F1">
        <w:rPr>
          <w:color w:val="000000"/>
          <w:spacing w:val="-4"/>
        </w:rPr>
        <w:t xml:space="preserve"> .</w:t>
      </w:r>
    </w:p>
    <w:p w:rsidR="00156A3B" w:rsidRDefault="00156A3B" w:rsidP="00A559C3">
      <w:pPr>
        <w:widowControl w:val="0"/>
        <w:autoSpaceDE w:val="0"/>
        <w:ind w:firstLine="709"/>
        <w:jc w:val="both"/>
        <w:rPr>
          <w:color w:val="000000"/>
          <w:spacing w:val="-4"/>
        </w:rPr>
      </w:pPr>
      <w:r w:rsidRPr="0063709D">
        <w:rPr>
          <w:color w:val="000000"/>
          <w:spacing w:val="-4"/>
        </w:rPr>
        <w:t>Сведения обо всех предыдущих торгах по продаже имущества</w:t>
      </w:r>
      <w:r w:rsidR="00D92630" w:rsidRPr="0063709D">
        <w:rPr>
          <w:color w:val="000000"/>
          <w:spacing w:val="-4"/>
        </w:rPr>
        <w:t xml:space="preserve"> – </w:t>
      </w:r>
      <w:r w:rsidR="00DD20D0">
        <w:rPr>
          <w:color w:val="000000"/>
          <w:spacing w:val="-4"/>
        </w:rPr>
        <w:t xml:space="preserve"> ранее выставлялся по </w:t>
      </w:r>
      <w:r w:rsidR="002E45F1">
        <w:rPr>
          <w:color w:val="000000"/>
          <w:spacing w:val="-4"/>
        </w:rPr>
        <w:lastRenderedPageBreak/>
        <w:t>извещению № 130722/2274042/01</w:t>
      </w:r>
      <w:r w:rsidR="00D92630" w:rsidRPr="0063709D">
        <w:rPr>
          <w:color w:val="000000"/>
          <w:spacing w:val="-4"/>
        </w:rPr>
        <w:t>.</w:t>
      </w:r>
    </w:p>
    <w:p w:rsidR="00E141A3" w:rsidRDefault="00E141A3" w:rsidP="00A559C3">
      <w:pPr>
        <w:widowControl w:val="0"/>
        <w:autoSpaceDE w:val="0"/>
        <w:ind w:firstLine="709"/>
        <w:jc w:val="both"/>
        <w:rPr>
          <w:color w:val="000000"/>
          <w:spacing w:val="-4"/>
        </w:rPr>
      </w:pPr>
    </w:p>
    <w:p w:rsidR="00AD05B1" w:rsidRDefault="00E141A3" w:rsidP="00E141A3">
      <w:pPr>
        <w:widowControl w:val="0"/>
        <w:suppressAutoHyphens w:val="0"/>
        <w:ind w:firstLine="708"/>
        <w:jc w:val="both"/>
        <w:rPr>
          <w:b/>
          <w:lang w:eastAsia="ru-RU"/>
        </w:rPr>
      </w:pPr>
      <w:r w:rsidRPr="00E141A3">
        <w:rPr>
          <w:b/>
          <w:lang w:eastAsia="ru-RU"/>
        </w:rPr>
        <w:t xml:space="preserve">Сведения о выставляемых на </w:t>
      </w:r>
      <w:r>
        <w:rPr>
          <w:b/>
          <w:lang w:eastAsia="ru-RU"/>
        </w:rPr>
        <w:t>продажу посредством публичного предложения</w:t>
      </w:r>
      <w:r w:rsidRPr="00E141A3">
        <w:rPr>
          <w:b/>
          <w:lang w:eastAsia="ru-RU"/>
        </w:rPr>
        <w:t xml:space="preserve"> объектах  муниципального </w:t>
      </w:r>
      <w:r>
        <w:rPr>
          <w:b/>
          <w:lang w:eastAsia="ru-RU"/>
        </w:rPr>
        <w:t>и</w:t>
      </w:r>
      <w:r w:rsidRPr="00E141A3">
        <w:rPr>
          <w:b/>
          <w:lang w:eastAsia="ru-RU"/>
        </w:rPr>
        <w:t>мущества:</w:t>
      </w:r>
    </w:p>
    <w:p w:rsidR="00EF1AC4" w:rsidRPr="00EF1AC4" w:rsidRDefault="00EF1AC4" w:rsidP="00E141A3">
      <w:pPr>
        <w:widowControl w:val="0"/>
        <w:suppressAutoHyphens w:val="0"/>
        <w:ind w:firstLine="708"/>
        <w:jc w:val="both"/>
        <w:rPr>
          <w:b/>
          <w:u w:val="single"/>
          <w:lang w:eastAsia="ru-RU"/>
        </w:rPr>
      </w:pPr>
      <w:r w:rsidRPr="00EF1AC4">
        <w:rPr>
          <w:b/>
          <w:u w:val="single"/>
          <w:lang w:eastAsia="ru-RU"/>
        </w:rPr>
        <w:t>Нежилое здание</w:t>
      </w:r>
    </w:p>
    <w:p w:rsidR="00EF1AC4" w:rsidRPr="00EF1AC4" w:rsidRDefault="00EF1AC4" w:rsidP="00E141A3">
      <w:pPr>
        <w:widowControl w:val="0"/>
        <w:suppressAutoHyphens w:val="0"/>
        <w:ind w:firstLine="708"/>
        <w:jc w:val="both"/>
        <w:rPr>
          <w:b/>
          <w:bCs/>
          <w:lang w:eastAsia="ru-RU"/>
        </w:rPr>
      </w:pPr>
      <w:r w:rsidRPr="00EF1AC4">
        <w:rPr>
          <w:b/>
          <w:bCs/>
          <w:lang w:eastAsia="ru-RU"/>
        </w:rPr>
        <w:t>Характеристика:</w:t>
      </w:r>
    </w:p>
    <w:p w:rsidR="00EF1AC4" w:rsidRPr="00EF1AC4" w:rsidRDefault="00EF1AC4" w:rsidP="00EF1AC4">
      <w:pPr>
        <w:widowControl w:val="0"/>
        <w:suppressAutoHyphens w:val="0"/>
        <w:jc w:val="both"/>
        <w:rPr>
          <w:bCs/>
          <w:lang w:eastAsia="ru-RU"/>
        </w:rPr>
      </w:pPr>
      <w:r w:rsidRPr="00EF1AC4">
        <w:rPr>
          <w:b/>
          <w:bCs/>
          <w:lang w:eastAsia="ru-RU"/>
        </w:rPr>
        <w:t xml:space="preserve">- </w:t>
      </w:r>
      <w:r w:rsidRPr="00EF1AC4">
        <w:rPr>
          <w:bCs/>
          <w:lang w:eastAsia="ru-RU"/>
        </w:rPr>
        <w:t>площадь: 13 кв. м,</w:t>
      </w:r>
    </w:p>
    <w:p w:rsidR="00EF1AC4" w:rsidRPr="00EF1AC4" w:rsidRDefault="00EF1AC4" w:rsidP="00EF1AC4">
      <w:pPr>
        <w:widowControl w:val="0"/>
        <w:suppressAutoHyphens w:val="0"/>
        <w:jc w:val="both"/>
        <w:rPr>
          <w:bCs/>
          <w:lang w:eastAsia="ru-RU"/>
        </w:rPr>
      </w:pPr>
      <w:r w:rsidRPr="00EF1AC4">
        <w:rPr>
          <w:bCs/>
          <w:lang w:eastAsia="ru-RU"/>
        </w:rPr>
        <w:t>- кадастровый номер: 40:13:180410:156;</w:t>
      </w:r>
    </w:p>
    <w:p w:rsidR="00EF1AC4" w:rsidRPr="00EF1AC4" w:rsidRDefault="00EF1AC4" w:rsidP="00E141A3">
      <w:pPr>
        <w:widowControl w:val="0"/>
        <w:suppressAutoHyphens w:val="0"/>
        <w:ind w:firstLine="708"/>
        <w:jc w:val="both"/>
        <w:rPr>
          <w:b/>
          <w:bCs/>
          <w:u w:val="single"/>
          <w:lang w:eastAsia="ru-RU"/>
        </w:rPr>
      </w:pPr>
      <w:r w:rsidRPr="00EF1AC4">
        <w:rPr>
          <w:b/>
          <w:bCs/>
          <w:u w:val="single"/>
          <w:lang w:eastAsia="ru-RU"/>
        </w:rPr>
        <w:t>Земельный участок</w:t>
      </w:r>
    </w:p>
    <w:p w:rsidR="00EF1AC4" w:rsidRPr="00EF1AC4" w:rsidRDefault="00EF1AC4" w:rsidP="00E141A3">
      <w:pPr>
        <w:widowControl w:val="0"/>
        <w:suppressAutoHyphens w:val="0"/>
        <w:ind w:firstLine="708"/>
        <w:jc w:val="both"/>
        <w:rPr>
          <w:b/>
          <w:bCs/>
          <w:lang w:eastAsia="ru-RU"/>
        </w:rPr>
      </w:pPr>
      <w:r w:rsidRPr="00EF1AC4">
        <w:rPr>
          <w:b/>
          <w:bCs/>
          <w:lang w:eastAsia="ru-RU"/>
        </w:rPr>
        <w:t>Характеристика:</w:t>
      </w:r>
    </w:p>
    <w:p w:rsidR="00EF1AC4" w:rsidRPr="00EF1AC4" w:rsidRDefault="00EF1AC4" w:rsidP="00EF1AC4">
      <w:pPr>
        <w:widowControl w:val="0"/>
        <w:suppressAutoHyphens w:val="0"/>
        <w:jc w:val="both"/>
        <w:rPr>
          <w:bCs/>
          <w:lang w:eastAsia="ru-RU"/>
        </w:rPr>
      </w:pPr>
      <w:r w:rsidRPr="00EF1AC4">
        <w:rPr>
          <w:b/>
          <w:bCs/>
          <w:lang w:eastAsia="ru-RU"/>
        </w:rPr>
        <w:t xml:space="preserve">- </w:t>
      </w:r>
      <w:r w:rsidRPr="00EF1AC4">
        <w:rPr>
          <w:bCs/>
          <w:lang w:eastAsia="ru-RU"/>
        </w:rPr>
        <w:t>площадь: 133 кв. м,</w:t>
      </w:r>
    </w:p>
    <w:p w:rsidR="00EF1AC4" w:rsidRPr="00EF1AC4" w:rsidRDefault="00EF1AC4" w:rsidP="00EF1AC4">
      <w:pPr>
        <w:widowControl w:val="0"/>
        <w:suppressAutoHyphens w:val="0"/>
        <w:jc w:val="both"/>
        <w:rPr>
          <w:bCs/>
          <w:lang w:eastAsia="ru-RU"/>
        </w:rPr>
      </w:pPr>
      <w:r w:rsidRPr="00EF1AC4">
        <w:rPr>
          <w:bCs/>
          <w:lang w:eastAsia="ru-RU"/>
        </w:rPr>
        <w:t>- кадастровый номер: 40:13:180410:153;</w:t>
      </w:r>
    </w:p>
    <w:p w:rsidR="00EF1AC4" w:rsidRDefault="00EF1AC4" w:rsidP="00EF1AC4">
      <w:pPr>
        <w:widowControl w:val="0"/>
        <w:suppressAutoHyphens w:val="0"/>
        <w:jc w:val="both"/>
        <w:rPr>
          <w:b/>
          <w:bCs/>
          <w:lang w:eastAsia="ru-RU"/>
        </w:rPr>
      </w:pPr>
      <w:r w:rsidRPr="00EF1AC4">
        <w:rPr>
          <w:lang w:eastAsia="ru-RU"/>
        </w:rPr>
        <w:t xml:space="preserve">- место расположения: </w:t>
      </w:r>
      <w:r w:rsidRPr="00EF1AC4">
        <w:rPr>
          <w:b/>
          <w:bCs/>
          <w:lang w:eastAsia="ru-RU"/>
        </w:rPr>
        <w:t>Калужская область, Малоярославецкий район, с. Детчино, ул. Киевская, здание 5А.</w:t>
      </w:r>
    </w:p>
    <w:p w:rsidR="00AD05B1" w:rsidRPr="00EF1AC4" w:rsidRDefault="00AD05B1" w:rsidP="00EF1AC4">
      <w:pPr>
        <w:widowControl w:val="0"/>
        <w:suppressAutoHyphens w:val="0"/>
        <w:jc w:val="both"/>
        <w:rPr>
          <w:lang w:eastAsia="ru-RU"/>
        </w:rPr>
      </w:pPr>
    </w:p>
    <w:tbl>
      <w:tblPr>
        <w:tblW w:w="0" w:type="auto"/>
        <w:jc w:val="center"/>
        <w:tblCellMar>
          <w:left w:w="0" w:type="dxa"/>
          <w:right w:w="0" w:type="dxa"/>
        </w:tblCellMar>
        <w:tblLook w:val="04A0"/>
      </w:tblPr>
      <w:tblGrid>
        <w:gridCol w:w="5527"/>
        <w:gridCol w:w="4481"/>
      </w:tblGrid>
      <w:tr w:rsidR="00EF1AC4" w:rsidRPr="00EF1AC4" w:rsidTr="00EF1AC4">
        <w:trPr>
          <w:trHeight w:val="585"/>
          <w:jc w:val="center"/>
        </w:trPr>
        <w:tc>
          <w:tcPr>
            <w:tcW w:w="5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F1AC4" w:rsidRPr="00EF1AC4" w:rsidRDefault="00EF1AC4" w:rsidP="00EF1AC4">
            <w:pPr>
              <w:widowControl w:val="0"/>
              <w:suppressAutoHyphens w:val="0"/>
              <w:spacing w:line="276" w:lineRule="auto"/>
              <w:jc w:val="both"/>
              <w:rPr>
                <w:b/>
                <w:bCs/>
                <w:lang w:eastAsia="ru-RU"/>
              </w:rPr>
            </w:pPr>
            <w:r w:rsidRPr="00EF1AC4">
              <w:rPr>
                <w:b/>
                <w:bCs/>
                <w:lang w:eastAsia="ru-RU"/>
              </w:rPr>
              <w:t>Начальная цена продажи нежилого здания и земельного участка, руб.</w:t>
            </w:r>
          </w:p>
        </w:tc>
        <w:tc>
          <w:tcPr>
            <w:tcW w:w="448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F1AC4" w:rsidRPr="00EF1AC4" w:rsidRDefault="00EF1AC4" w:rsidP="00EF1AC4">
            <w:pPr>
              <w:widowControl w:val="0"/>
              <w:suppressAutoHyphens w:val="0"/>
              <w:spacing w:line="276" w:lineRule="auto"/>
              <w:jc w:val="both"/>
              <w:rPr>
                <w:b/>
                <w:lang w:eastAsia="ru-RU"/>
              </w:rPr>
            </w:pPr>
            <w:r w:rsidRPr="00EF1AC4">
              <w:rPr>
                <w:b/>
                <w:lang w:eastAsia="ru-RU"/>
              </w:rPr>
              <w:t>58 567 (пятьдесят восемь тысяч пятьсот шестьдесят семь) рублей, без учета НДС.</w:t>
            </w:r>
          </w:p>
        </w:tc>
      </w:tr>
      <w:tr w:rsidR="00EF1AC4" w:rsidRPr="00EF1AC4" w:rsidTr="00EF1AC4">
        <w:trPr>
          <w:jc w:val="center"/>
        </w:trPr>
        <w:tc>
          <w:tcPr>
            <w:tcW w:w="55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AC4" w:rsidRPr="00EF1AC4" w:rsidRDefault="00EF1AC4" w:rsidP="00EF1AC4">
            <w:pPr>
              <w:widowControl w:val="0"/>
              <w:suppressAutoHyphens w:val="0"/>
              <w:spacing w:line="276" w:lineRule="auto"/>
              <w:jc w:val="both"/>
              <w:rPr>
                <w:lang w:eastAsia="ru-RU"/>
              </w:rPr>
            </w:pPr>
            <w:r w:rsidRPr="00EF1AC4">
              <w:rPr>
                <w:b/>
                <w:bCs/>
                <w:lang w:eastAsia="ru-RU"/>
              </w:rPr>
              <w:t>Сумма задатка (20%), руб.</w:t>
            </w:r>
          </w:p>
        </w:tc>
        <w:tc>
          <w:tcPr>
            <w:tcW w:w="4481" w:type="dxa"/>
            <w:tcBorders>
              <w:top w:val="nil"/>
              <w:left w:val="nil"/>
              <w:bottom w:val="single" w:sz="8" w:space="0" w:color="auto"/>
              <w:right w:val="single" w:sz="8" w:space="0" w:color="auto"/>
            </w:tcBorders>
            <w:tcMar>
              <w:top w:w="0" w:type="dxa"/>
              <w:left w:w="108" w:type="dxa"/>
              <w:bottom w:w="0" w:type="dxa"/>
              <w:right w:w="108" w:type="dxa"/>
            </w:tcMar>
            <w:hideMark/>
          </w:tcPr>
          <w:p w:rsidR="00EF1AC4" w:rsidRPr="00EF1AC4" w:rsidRDefault="00EF1AC4" w:rsidP="00EF1AC4">
            <w:pPr>
              <w:widowControl w:val="0"/>
              <w:suppressAutoHyphens w:val="0"/>
              <w:spacing w:line="276" w:lineRule="auto"/>
              <w:ind w:firstLine="37"/>
              <w:jc w:val="both"/>
              <w:rPr>
                <w:b/>
                <w:lang w:eastAsia="ru-RU"/>
              </w:rPr>
            </w:pPr>
            <w:r w:rsidRPr="00EF1AC4">
              <w:rPr>
                <w:b/>
                <w:lang w:eastAsia="ru-RU"/>
              </w:rPr>
              <w:t>11 713 (одиннадцать тысяч семьсот тринадцать) рублей 40 копеек, без учета НДС.</w:t>
            </w:r>
          </w:p>
        </w:tc>
      </w:tr>
    </w:tbl>
    <w:p w:rsidR="00E141A3" w:rsidRDefault="00E141A3" w:rsidP="00E141A3">
      <w:pPr>
        <w:pStyle w:val="31"/>
        <w:ind w:left="0" w:firstLine="708"/>
        <w:jc w:val="both"/>
        <w:rPr>
          <w:b/>
          <w:sz w:val="24"/>
          <w:szCs w:val="24"/>
        </w:rPr>
      </w:pPr>
    </w:p>
    <w:p w:rsidR="002B24CD" w:rsidRPr="00FF1031" w:rsidRDefault="00F45AFD" w:rsidP="00E141A3">
      <w:pPr>
        <w:pStyle w:val="31"/>
        <w:ind w:left="0" w:firstLine="708"/>
        <w:jc w:val="both"/>
        <w:rPr>
          <w:b/>
          <w:sz w:val="24"/>
          <w:szCs w:val="24"/>
        </w:rPr>
      </w:pPr>
      <w:r w:rsidRPr="00FF1031">
        <w:rPr>
          <w:b/>
          <w:sz w:val="24"/>
          <w:szCs w:val="24"/>
        </w:rPr>
        <w:t>Задаток</w:t>
      </w:r>
      <w:r w:rsidR="00567C60" w:rsidRPr="00FF1031">
        <w:rPr>
          <w:b/>
          <w:sz w:val="24"/>
          <w:szCs w:val="24"/>
        </w:rPr>
        <w:t xml:space="preserve"> </w:t>
      </w:r>
      <w:r w:rsidR="00871928" w:rsidRPr="00FF1031">
        <w:rPr>
          <w:sz w:val="24"/>
          <w:szCs w:val="24"/>
        </w:rPr>
        <w:t>составляет 2</w:t>
      </w:r>
      <w:r w:rsidRPr="00FF1031">
        <w:rPr>
          <w:sz w:val="24"/>
          <w:szCs w:val="24"/>
        </w:rPr>
        <w:t xml:space="preserve">0 % </w:t>
      </w:r>
      <w:r w:rsidR="00871928" w:rsidRPr="00FF1031">
        <w:rPr>
          <w:sz w:val="24"/>
          <w:szCs w:val="24"/>
        </w:rPr>
        <w:t>от начальной цены продажи</w:t>
      </w:r>
      <w:r w:rsidR="00DE4100" w:rsidRPr="00FF1031">
        <w:rPr>
          <w:sz w:val="24"/>
          <w:szCs w:val="24"/>
        </w:rPr>
        <w:t>. Сумма внесенного покупателем задатка засчитывается в счет оплаты приобретенного имущества. Претендент обязан обеспечить поступление денежных средств по оплате задатков на счет, указанный в инфор</w:t>
      </w:r>
      <w:r w:rsidR="00637007" w:rsidRPr="00FF1031">
        <w:rPr>
          <w:sz w:val="24"/>
          <w:szCs w:val="24"/>
        </w:rPr>
        <w:t xml:space="preserve">мационном сообщении в срок до </w:t>
      </w:r>
      <w:r w:rsidR="00E141A3">
        <w:rPr>
          <w:sz w:val="24"/>
          <w:szCs w:val="24"/>
        </w:rPr>
        <w:t>15.08</w:t>
      </w:r>
      <w:r w:rsidR="002C59B4" w:rsidRPr="00FF1031">
        <w:rPr>
          <w:sz w:val="24"/>
          <w:szCs w:val="24"/>
        </w:rPr>
        <w:t>.2022</w:t>
      </w:r>
      <w:r w:rsidR="00AF4B26" w:rsidRPr="00FF1031">
        <w:rPr>
          <w:sz w:val="24"/>
          <w:szCs w:val="24"/>
        </w:rPr>
        <w:t xml:space="preserve"> года</w:t>
      </w:r>
      <w:r w:rsidR="00DE4100" w:rsidRPr="00FF1031">
        <w:rPr>
          <w:sz w:val="24"/>
          <w:szCs w:val="24"/>
        </w:rPr>
        <w:t xml:space="preserve">. </w:t>
      </w:r>
    </w:p>
    <w:p w:rsidR="00726C90" w:rsidRDefault="00DE4100" w:rsidP="00A559C3">
      <w:pPr>
        <w:pStyle w:val="af9"/>
        <w:spacing w:before="0" w:beforeAutospacing="0" w:after="0" w:afterAutospacing="0"/>
        <w:jc w:val="center"/>
        <w:textAlignment w:val="top"/>
        <w:rPr>
          <w:b/>
        </w:rPr>
      </w:pPr>
      <w:r w:rsidRPr="00FF1031">
        <w:rPr>
          <w:b/>
        </w:rPr>
        <w:t xml:space="preserve">Реквизиты для </w:t>
      </w:r>
      <w:r w:rsidR="00726C90" w:rsidRPr="00FF1031">
        <w:rPr>
          <w:b/>
        </w:rPr>
        <w:t>перечисления задатка:</w:t>
      </w:r>
    </w:p>
    <w:p w:rsidR="00CF10D2" w:rsidRPr="00FF1031" w:rsidRDefault="00CF10D2" w:rsidP="00A559C3">
      <w:pPr>
        <w:pStyle w:val="af9"/>
        <w:spacing w:before="0" w:beforeAutospacing="0" w:after="0" w:afterAutospacing="0"/>
        <w:jc w:val="center"/>
        <w:textAlignment w:val="top"/>
        <w:rPr>
          <w:b/>
        </w:rPr>
      </w:pPr>
    </w:p>
    <w:p w:rsidR="00FE2254" w:rsidRPr="00FE2254" w:rsidRDefault="000A4CF8" w:rsidP="00CF10D2">
      <w:pPr>
        <w:pStyle w:val="af9"/>
        <w:spacing w:before="0" w:beforeAutospacing="0" w:after="0" w:afterAutospacing="0"/>
        <w:ind w:firstLine="708"/>
        <w:jc w:val="both"/>
        <w:textAlignment w:val="top"/>
        <w:rPr>
          <w:rStyle w:val="aff1"/>
          <w:b w:val="0"/>
          <w:color w:val="333333"/>
        </w:rPr>
      </w:pPr>
      <w:r w:rsidRPr="00FF1031">
        <w:rPr>
          <w:rStyle w:val="aff1"/>
          <w:b w:val="0"/>
          <w:color w:val="333333"/>
        </w:rPr>
        <w:t xml:space="preserve">Получатель: </w:t>
      </w:r>
      <w:r w:rsidR="00FE2254" w:rsidRPr="00FE2254">
        <w:rPr>
          <w:rStyle w:val="aff1"/>
          <w:b w:val="0"/>
          <w:color w:val="333333"/>
        </w:rPr>
        <w:t xml:space="preserve">УФК по Калужской области (Поселковая администрация (исполнительно-распорядительный орган) сельского поселения «Поселок Детчино») </w:t>
      </w:r>
      <w:proofErr w:type="gramStart"/>
      <w:r w:rsidR="00FE2254" w:rsidRPr="00FE2254">
        <w:rPr>
          <w:rStyle w:val="aff1"/>
          <w:b w:val="0"/>
          <w:color w:val="333333"/>
        </w:rPr>
        <w:t>л</w:t>
      </w:r>
      <w:proofErr w:type="gramEnd"/>
      <w:r w:rsidR="00FE2254" w:rsidRPr="00FE2254">
        <w:rPr>
          <w:rStyle w:val="aff1"/>
          <w:b w:val="0"/>
          <w:color w:val="333333"/>
        </w:rPr>
        <w:t xml:space="preserve">/сч 05373011090 </w:t>
      </w:r>
    </w:p>
    <w:p w:rsidR="00CF10D2" w:rsidRDefault="00FE2254" w:rsidP="00CF10D2">
      <w:pPr>
        <w:pStyle w:val="af9"/>
        <w:spacing w:before="0" w:beforeAutospacing="0" w:after="0" w:afterAutospacing="0"/>
        <w:ind w:firstLine="708"/>
        <w:jc w:val="both"/>
        <w:textAlignment w:val="top"/>
        <w:rPr>
          <w:rStyle w:val="aff1"/>
          <w:b w:val="0"/>
          <w:color w:val="333333"/>
        </w:rPr>
      </w:pPr>
      <w:r w:rsidRPr="00FE2254">
        <w:rPr>
          <w:rStyle w:val="aff1"/>
          <w:b w:val="0"/>
          <w:color w:val="333333"/>
        </w:rPr>
        <w:t xml:space="preserve">ИНН 4011003554, КПП 401101001, </w:t>
      </w:r>
    </w:p>
    <w:p w:rsidR="00CF10D2" w:rsidRDefault="00CF10D2" w:rsidP="00CF10D2">
      <w:pPr>
        <w:pStyle w:val="af9"/>
        <w:spacing w:before="0" w:beforeAutospacing="0" w:after="0" w:afterAutospacing="0"/>
        <w:ind w:firstLine="708"/>
        <w:jc w:val="both"/>
        <w:textAlignment w:val="top"/>
        <w:rPr>
          <w:rStyle w:val="aff1"/>
          <w:b w:val="0"/>
          <w:color w:val="333333"/>
        </w:rPr>
      </w:pPr>
      <w:r>
        <w:rPr>
          <w:rStyle w:val="aff1"/>
          <w:b w:val="0"/>
          <w:color w:val="333333"/>
        </w:rPr>
        <w:t>Н</w:t>
      </w:r>
      <w:r w:rsidR="00FE2254" w:rsidRPr="00FE2254">
        <w:rPr>
          <w:rStyle w:val="aff1"/>
          <w:b w:val="0"/>
          <w:color w:val="333333"/>
        </w:rPr>
        <w:t xml:space="preserve">аименование банка: ОТДЕЛЕНИЕ КАЛУГА БАНКА РОССИИ//УФК по Калужской области г. Калуга, </w:t>
      </w:r>
    </w:p>
    <w:p w:rsidR="00CF10D2" w:rsidRDefault="00FE2254" w:rsidP="00CF10D2">
      <w:pPr>
        <w:pStyle w:val="af9"/>
        <w:spacing w:before="0" w:beforeAutospacing="0" w:after="0" w:afterAutospacing="0"/>
        <w:ind w:firstLine="708"/>
        <w:jc w:val="both"/>
        <w:textAlignment w:val="top"/>
        <w:rPr>
          <w:rStyle w:val="aff1"/>
          <w:b w:val="0"/>
          <w:color w:val="333333"/>
        </w:rPr>
      </w:pPr>
      <w:r w:rsidRPr="00FE2254">
        <w:rPr>
          <w:rStyle w:val="aff1"/>
          <w:b w:val="0"/>
          <w:color w:val="333333"/>
        </w:rPr>
        <w:t xml:space="preserve">номер казначейского счета: 03232643296234123700, номер банковского счета: 40102810045370000030 </w:t>
      </w:r>
    </w:p>
    <w:p w:rsidR="00D63074" w:rsidRDefault="00FE2254" w:rsidP="00CF10D2">
      <w:pPr>
        <w:pStyle w:val="af9"/>
        <w:spacing w:before="0" w:beforeAutospacing="0" w:after="0" w:afterAutospacing="0"/>
        <w:ind w:firstLine="708"/>
        <w:jc w:val="both"/>
        <w:textAlignment w:val="top"/>
        <w:rPr>
          <w:rStyle w:val="aff1"/>
          <w:b w:val="0"/>
          <w:color w:val="333333"/>
        </w:rPr>
      </w:pPr>
      <w:r w:rsidRPr="00FE2254">
        <w:rPr>
          <w:rStyle w:val="aff1"/>
          <w:b w:val="0"/>
          <w:color w:val="333333"/>
        </w:rPr>
        <w:t xml:space="preserve">БИК: 012908002, ОКТМО 29623412. </w:t>
      </w:r>
    </w:p>
    <w:p w:rsidR="00D63074" w:rsidRDefault="00D63074" w:rsidP="00D63074">
      <w:pPr>
        <w:pStyle w:val="af9"/>
        <w:spacing w:before="0" w:beforeAutospacing="0" w:after="0" w:afterAutospacing="0"/>
        <w:ind w:firstLine="708"/>
        <w:jc w:val="both"/>
        <w:textAlignment w:val="top"/>
        <w:rPr>
          <w:rStyle w:val="aff1"/>
          <w:b w:val="0"/>
          <w:color w:val="333333"/>
        </w:rPr>
      </w:pPr>
      <w:r w:rsidRPr="00D63074">
        <w:rPr>
          <w:rStyle w:val="aff1"/>
          <w:b w:val="0"/>
          <w:color w:val="333333"/>
        </w:rPr>
        <w:t>Основанием для внесения задатка является заключенный с Организатором торгов договор о задатке. Заключение договора о задатке осуществляется по месту приема заявок.</w:t>
      </w:r>
    </w:p>
    <w:p w:rsidR="00DE4100" w:rsidRPr="00FF1031" w:rsidRDefault="00726C90" w:rsidP="00D63074">
      <w:pPr>
        <w:pStyle w:val="31"/>
        <w:spacing w:after="0"/>
        <w:ind w:left="0" w:firstLine="709"/>
        <w:jc w:val="both"/>
        <w:rPr>
          <w:sz w:val="24"/>
          <w:szCs w:val="24"/>
        </w:rPr>
      </w:pPr>
      <w:r w:rsidRPr="00FF1031">
        <w:rPr>
          <w:sz w:val="24"/>
          <w:szCs w:val="24"/>
        </w:rPr>
        <w:t xml:space="preserve">В платежном поручении в разделе «Назначение платежа» заявитель должен указать дату проведения </w:t>
      </w:r>
      <w:r w:rsidR="00D66A06">
        <w:rPr>
          <w:sz w:val="24"/>
          <w:szCs w:val="24"/>
        </w:rPr>
        <w:t>торгов</w:t>
      </w:r>
      <w:r w:rsidR="00D63074">
        <w:rPr>
          <w:sz w:val="24"/>
          <w:szCs w:val="24"/>
        </w:rPr>
        <w:t xml:space="preserve">, </w:t>
      </w:r>
      <w:r w:rsidRPr="00FF1031">
        <w:rPr>
          <w:sz w:val="24"/>
          <w:szCs w:val="24"/>
        </w:rPr>
        <w:t xml:space="preserve">наименование выставленного на </w:t>
      </w:r>
      <w:r w:rsidR="00D66A06">
        <w:rPr>
          <w:sz w:val="24"/>
          <w:szCs w:val="24"/>
        </w:rPr>
        <w:t>торги</w:t>
      </w:r>
      <w:r w:rsidRPr="00FF1031">
        <w:rPr>
          <w:sz w:val="24"/>
          <w:szCs w:val="24"/>
        </w:rPr>
        <w:t xml:space="preserve"> объекта, в отношении которого им подается заявка.</w:t>
      </w:r>
    </w:p>
    <w:p w:rsidR="00406A10" w:rsidRPr="00FF1031" w:rsidRDefault="00406A10" w:rsidP="00406A10">
      <w:pPr>
        <w:pStyle w:val="31"/>
        <w:ind w:firstLine="709"/>
        <w:jc w:val="center"/>
        <w:rPr>
          <w:b/>
          <w:sz w:val="24"/>
          <w:szCs w:val="24"/>
        </w:rPr>
      </w:pPr>
      <w:r w:rsidRPr="00FF1031">
        <w:rPr>
          <w:b/>
          <w:sz w:val="24"/>
          <w:szCs w:val="24"/>
        </w:rPr>
        <w:t>Реквизиты счета Продавца для перечисления платы за приобретенное на торгах имущество</w:t>
      </w:r>
    </w:p>
    <w:p w:rsidR="00AC13E0" w:rsidRPr="00AC13E0" w:rsidRDefault="00406A10" w:rsidP="00AC13E0">
      <w:pPr>
        <w:pStyle w:val="31"/>
        <w:spacing w:after="0"/>
        <w:ind w:left="0" w:firstLine="283"/>
        <w:jc w:val="both"/>
        <w:rPr>
          <w:sz w:val="24"/>
          <w:szCs w:val="24"/>
        </w:rPr>
      </w:pPr>
      <w:r w:rsidRPr="00FF1031">
        <w:rPr>
          <w:sz w:val="24"/>
          <w:szCs w:val="24"/>
        </w:rPr>
        <w:t xml:space="preserve">Получатель: </w:t>
      </w:r>
      <w:proofErr w:type="gramStart"/>
      <w:r w:rsidR="00AC13E0" w:rsidRPr="00AC13E0">
        <w:rPr>
          <w:sz w:val="24"/>
          <w:szCs w:val="24"/>
        </w:rPr>
        <w:t xml:space="preserve">УФК по Калужской области (Финансовый отдел администрации МР "Малоярославецкий район" (Поселковая администрация сельского поселения "Поселок Детчино")) Адрес: 249080, Калужская область, Малоярославецкий район, с. Детчино, ул. Матросова, д. 3 </w:t>
      </w:r>
      <w:proofErr w:type="gramEnd"/>
    </w:p>
    <w:p w:rsidR="000A4CF8" w:rsidRPr="00FF1031" w:rsidRDefault="00AC13E0" w:rsidP="00AC13E0">
      <w:pPr>
        <w:pStyle w:val="31"/>
        <w:spacing w:after="0"/>
        <w:ind w:left="0"/>
        <w:jc w:val="both"/>
        <w:rPr>
          <w:sz w:val="24"/>
          <w:szCs w:val="24"/>
        </w:rPr>
      </w:pPr>
      <w:r w:rsidRPr="00AC13E0">
        <w:rPr>
          <w:sz w:val="24"/>
          <w:szCs w:val="24"/>
        </w:rPr>
        <w:t>ИНН 4011003554, КПП 401101001, ОКТМО 29623412</w:t>
      </w:r>
      <w:r>
        <w:rPr>
          <w:sz w:val="24"/>
          <w:szCs w:val="24"/>
        </w:rPr>
        <w:t xml:space="preserve"> </w:t>
      </w:r>
      <w:r w:rsidRPr="00AC13E0">
        <w:rPr>
          <w:sz w:val="24"/>
          <w:szCs w:val="24"/>
        </w:rPr>
        <w:t xml:space="preserve"> </w:t>
      </w:r>
      <w:proofErr w:type="gramStart"/>
      <w:r w:rsidRPr="00AC13E0">
        <w:rPr>
          <w:sz w:val="24"/>
          <w:szCs w:val="24"/>
        </w:rPr>
        <w:t>р</w:t>
      </w:r>
      <w:proofErr w:type="gramEnd"/>
      <w:r w:rsidRPr="00AC13E0">
        <w:rPr>
          <w:sz w:val="24"/>
          <w:szCs w:val="24"/>
        </w:rPr>
        <w:t>/с 40102810045370000030 в ОТДЕЛЕНИЕ КАЛУГА БАНКА РОССИИ//УФК по Калужской области г. Калуга к/с 031006430000000137003, БИК 012908002. КБК 261 1140 205310 0000 410.</w:t>
      </w:r>
    </w:p>
    <w:p w:rsidR="00726C90" w:rsidRPr="00FF1031" w:rsidRDefault="00726C90" w:rsidP="00AC13E0">
      <w:pPr>
        <w:pStyle w:val="31"/>
        <w:ind w:left="0" w:firstLine="708"/>
        <w:jc w:val="both"/>
        <w:rPr>
          <w:b/>
          <w:sz w:val="24"/>
          <w:szCs w:val="24"/>
        </w:rPr>
      </w:pPr>
      <w:r w:rsidRPr="00FF1031">
        <w:rPr>
          <w:b/>
          <w:sz w:val="24"/>
          <w:szCs w:val="24"/>
        </w:rPr>
        <w:t xml:space="preserve">Внимание! </w:t>
      </w:r>
      <w:r w:rsidRPr="00FF1031">
        <w:rPr>
          <w:sz w:val="24"/>
          <w:szCs w:val="24"/>
        </w:rPr>
        <w:t xml:space="preserve">Данное информационное сообщение является публичной офертой для заключения договора о задатке в соответствии со статьей 437 ГК РФ, а подача претендентом </w:t>
      </w:r>
      <w:r w:rsidRPr="00FF1031">
        <w:rPr>
          <w:sz w:val="24"/>
          <w:szCs w:val="24"/>
        </w:rPr>
        <w:lastRenderedPageBreak/>
        <w:t>заявки и перечисление задатка являются акцептом такой оферты, после чего договор о задатке считается заключенным в письменной форме.</w:t>
      </w:r>
    </w:p>
    <w:p w:rsidR="00567C60" w:rsidRPr="00FF1031" w:rsidRDefault="002732AE" w:rsidP="00A559C3">
      <w:pPr>
        <w:ind w:firstLine="709"/>
        <w:jc w:val="center"/>
        <w:rPr>
          <w:b/>
        </w:rPr>
      </w:pPr>
      <w:r w:rsidRPr="00FF1031">
        <w:rPr>
          <w:b/>
        </w:rPr>
        <w:t>2.</w:t>
      </w:r>
      <w:r w:rsidR="00567C60" w:rsidRPr="00FF1031">
        <w:rPr>
          <w:b/>
        </w:rPr>
        <w:t xml:space="preserve">Условия и порядок проведения </w:t>
      </w:r>
      <w:r w:rsidR="002C59B4" w:rsidRPr="00FF1031">
        <w:rPr>
          <w:b/>
        </w:rPr>
        <w:t xml:space="preserve">торгов посредством публичного предложения </w:t>
      </w:r>
      <w:r w:rsidRPr="00FF1031">
        <w:rPr>
          <w:b/>
        </w:rPr>
        <w:t>по продаже</w:t>
      </w:r>
      <w:r w:rsidR="000A4CF8" w:rsidRPr="00FF1031">
        <w:t xml:space="preserve"> </w:t>
      </w:r>
      <w:r w:rsidR="000A4CF8" w:rsidRPr="00FF1031">
        <w:rPr>
          <w:b/>
        </w:rPr>
        <w:t xml:space="preserve">имущества, </w:t>
      </w:r>
      <w:r w:rsidRPr="00FF1031">
        <w:rPr>
          <w:b/>
        </w:rPr>
        <w:t>находящегося в муниципальной собственности</w:t>
      </w:r>
      <w:r w:rsidR="002B24CD" w:rsidRPr="00FF1031">
        <w:t xml:space="preserve"> </w:t>
      </w:r>
      <w:r w:rsidR="00EC3518">
        <w:rPr>
          <w:b/>
        </w:rPr>
        <w:t>муниципального образования сельского поселения «Поселок Детчино»</w:t>
      </w:r>
      <w:r w:rsidRPr="00FF1031">
        <w:rPr>
          <w:b/>
        </w:rPr>
        <w:t xml:space="preserve"> </w:t>
      </w:r>
    </w:p>
    <w:p w:rsidR="00567C60" w:rsidRPr="00FF1031" w:rsidRDefault="00567C60" w:rsidP="00A559C3">
      <w:pPr>
        <w:ind w:firstLine="709"/>
        <w:jc w:val="center"/>
        <w:rPr>
          <w:b/>
        </w:rPr>
      </w:pPr>
      <w:r w:rsidRPr="00FF1031">
        <w:rPr>
          <w:b/>
        </w:rPr>
        <w:t xml:space="preserve"> </w:t>
      </w:r>
    </w:p>
    <w:p w:rsidR="00567C60" w:rsidRPr="00FF1031" w:rsidRDefault="00567C60" w:rsidP="00A559C3">
      <w:pPr>
        <w:ind w:firstLine="709"/>
        <w:jc w:val="center"/>
        <w:rPr>
          <w:b/>
        </w:rPr>
      </w:pPr>
      <w:r w:rsidRPr="00FF1031">
        <w:rPr>
          <w:b/>
        </w:rPr>
        <w:t>2.1. Основные положения</w:t>
      </w:r>
    </w:p>
    <w:p w:rsidR="00567C60" w:rsidRPr="00FF1031" w:rsidRDefault="00567C60" w:rsidP="00A559C3">
      <w:pPr>
        <w:ind w:firstLine="709"/>
        <w:jc w:val="both"/>
      </w:pPr>
      <w:r w:rsidRPr="00FF1031">
        <w:t xml:space="preserve">Документация об организации и проведении </w:t>
      </w:r>
      <w:r w:rsidR="002C59B4" w:rsidRPr="00FF1031">
        <w:t>торгов</w:t>
      </w:r>
      <w:r w:rsidR="00EC3518">
        <w:t xml:space="preserve"> </w:t>
      </w:r>
      <w:r w:rsidR="00143193" w:rsidRPr="00FF1031">
        <w:t xml:space="preserve">по продаже </w:t>
      </w:r>
      <w:r w:rsidR="00590765" w:rsidRPr="00FF1031">
        <w:t xml:space="preserve">имущества, </w:t>
      </w:r>
      <w:r w:rsidR="00143193" w:rsidRPr="00FF1031">
        <w:t xml:space="preserve">находящегося в муниципальной собственности </w:t>
      </w:r>
      <w:r w:rsidR="00EC3518" w:rsidRPr="00EC3518">
        <w:t>сельского поселения «Поселок Детчино»</w:t>
      </w:r>
      <w:r w:rsidRPr="00FF1031">
        <w:t xml:space="preserve">,  разработана в соответствии </w:t>
      </w:r>
      <w:proofErr w:type="gramStart"/>
      <w:r w:rsidRPr="00FF1031">
        <w:t>с</w:t>
      </w:r>
      <w:proofErr w:type="gramEnd"/>
      <w:r w:rsidRPr="00FF1031">
        <w:t xml:space="preserve">: </w:t>
      </w:r>
    </w:p>
    <w:p w:rsidR="00365BD9" w:rsidRPr="00FF1031" w:rsidRDefault="00567C60" w:rsidP="00A559C3">
      <w:pPr>
        <w:ind w:firstLine="709"/>
        <w:jc w:val="both"/>
      </w:pPr>
      <w:r w:rsidRPr="00FF1031">
        <w:t>- Федеральным закон</w:t>
      </w:r>
      <w:r w:rsidR="00143193" w:rsidRPr="00FF1031">
        <w:t>ом от 21 декабря 2001 года № 178</w:t>
      </w:r>
      <w:r w:rsidRPr="00FF1031">
        <w:t>-ФЗ «</w:t>
      </w:r>
      <w:r w:rsidR="00143193" w:rsidRPr="00FF1031">
        <w:t>О приватизации государственного и муниципального имущества</w:t>
      </w:r>
      <w:r w:rsidRPr="00FF1031">
        <w:t>»;</w:t>
      </w:r>
    </w:p>
    <w:p w:rsidR="002C59B4" w:rsidRPr="00FF1031" w:rsidRDefault="002C59B4" w:rsidP="00A559C3">
      <w:pPr>
        <w:ind w:firstLine="709"/>
        <w:jc w:val="both"/>
        <w:rPr>
          <w:bCs/>
        </w:rPr>
      </w:pPr>
      <w:r w:rsidRPr="00FF1031">
        <w:rPr>
          <w:bCs/>
        </w:rPr>
        <w:t>- Постановления Правительства РФ от 22.07.2002 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05294C" w:rsidRDefault="002C59B4" w:rsidP="00EC3518">
      <w:pPr>
        <w:ind w:firstLine="709"/>
        <w:jc w:val="both"/>
        <w:rPr>
          <w:bCs/>
        </w:rPr>
      </w:pPr>
      <w:r w:rsidRPr="00FF1031">
        <w:rPr>
          <w:bCs/>
        </w:rPr>
        <w:t xml:space="preserve">- </w:t>
      </w:r>
      <w:r w:rsidR="00EC3518" w:rsidRPr="00EC3518">
        <w:rPr>
          <w:bCs/>
        </w:rPr>
        <w:t>Решение</w:t>
      </w:r>
      <w:r w:rsidR="00EC3518">
        <w:rPr>
          <w:bCs/>
        </w:rPr>
        <w:t>м</w:t>
      </w:r>
      <w:r w:rsidR="00EC3518" w:rsidRPr="00EC3518">
        <w:rPr>
          <w:bCs/>
        </w:rPr>
        <w:t xml:space="preserve"> поселкового Собрания сельского поселения «Поселок Детчино» № 60 от 13.10.2021 «Об утверждении прогнозного плана (программы) приватизации муниципального имущества сельского поселения «Поселок Детчино» на 2022 год» (в ред. № 77 от 20.12.2021)</w:t>
      </w:r>
      <w:r w:rsidR="00EC3518">
        <w:rPr>
          <w:bCs/>
        </w:rPr>
        <w:t>.</w:t>
      </w:r>
    </w:p>
    <w:p w:rsidR="00EC3518" w:rsidRPr="00FF1031" w:rsidRDefault="00EC3518" w:rsidP="00EC3518">
      <w:pPr>
        <w:ind w:firstLine="709"/>
        <w:jc w:val="both"/>
        <w:rPr>
          <w:b/>
          <w:bCs/>
        </w:rPr>
      </w:pPr>
    </w:p>
    <w:p w:rsidR="00DA2430" w:rsidRPr="00FF1031" w:rsidRDefault="00DA2430" w:rsidP="00DA2430">
      <w:pPr>
        <w:ind w:firstLine="709"/>
        <w:jc w:val="center"/>
        <w:rPr>
          <w:b/>
          <w:bCs/>
        </w:rPr>
      </w:pPr>
      <w:r w:rsidRPr="00FF1031">
        <w:rPr>
          <w:b/>
          <w:bCs/>
        </w:rPr>
        <w:t>2.2. Покупатели</w:t>
      </w:r>
    </w:p>
    <w:p w:rsidR="00DA2430" w:rsidRPr="00FF1031" w:rsidRDefault="00DA2430" w:rsidP="00A559C3">
      <w:pPr>
        <w:ind w:firstLine="709"/>
        <w:jc w:val="both"/>
        <w:rPr>
          <w:bCs/>
        </w:rPr>
      </w:pPr>
      <w:r w:rsidRPr="00FF1031">
        <w:rPr>
          <w:bCs/>
        </w:rPr>
        <w:t>Покупателями муниципального имущества могут быть любые физические и юридические лица, за исключением:</w:t>
      </w:r>
    </w:p>
    <w:p w:rsidR="00DA2430" w:rsidRPr="00FF1031" w:rsidRDefault="00DA2430" w:rsidP="00FF1031">
      <w:pPr>
        <w:jc w:val="both"/>
        <w:rPr>
          <w:bCs/>
        </w:rPr>
      </w:pPr>
      <w:r w:rsidRPr="00FF1031">
        <w:rPr>
          <w:bCs/>
        </w:rPr>
        <w:t>- государственных и муниципальных унитарных предприятий, государственных и муниципальных учреждений;</w:t>
      </w:r>
    </w:p>
    <w:p w:rsidR="00DA2430" w:rsidRPr="00FF1031" w:rsidRDefault="00DA2430" w:rsidP="00FF1031">
      <w:pPr>
        <w:jc w:val="both"/>
        <w:rPr>
          <w:bCs/>
        </w:rPr>
      </w:pPr>
      <w:r w:rsidRPr="00FF1031">
        <w:rPr>
          <w:bCs/>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w:t>
      </w:r>
      <w:r w:rsidR="007A7847" w:rsidRPr="00FF1031">
        <w:rPr>
          <w:bCs/>
        </w:rPr>
        <w:t>татьей 25 Закона о приватизации;</w:t>
      </w:r>
    </w:p>
    <w:p w:rsidR="007A7847" w:rsidRPr="00FF1031" w:rsidRDefault="007A7847" w:rsidP="00FF1031">
      <w:pPr>
        <w:jc w:val="both"/>
        <w:rPr>
          <w:bCs/>
        </w:rPr>
      </w:pPr>
      <w:r w:rsidRPr="00FF1031">
        <w:rPr>
          <w:bCs/>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7A7847" w:rsidRPr="00FF1031" w:rsidRDefault="007A7847" w:rsidP="007A7847">
      <w:pPr>
        <w:ind w:firstLine="709"/>
        <w:jc w:val="both"/>
        <w:rPr>
          <w:bCs/>
        </w:rPr>
      </w:pPr>
      <w:r w:rsidRPr="00FF1031">
        <w:rPr>
          <w:bCs/>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7B1247" w:rsidRPr="00FF1031" w:rsidRDefault="007B1247" w:rsidP="003133A4">
      <w:pPr>
        <w:rPr>
          <w:b/>
        </w:rPr>
      </w:pPr>
    </w:p>
    <w:p w:rsidR="0015756D" w:rsidRPr="00FF1031" w:rsidRDefault="003133A4" w:rsidP="009A30FA">
      <w:pPr>
        <w:keepNext/>
        <w:keepLines/>
        <w:widowControl w:val="0"/>
        <w:suppressLineNumbers/>
        <w:tabs>
          <w:tab w:val="left" w:pos="708"/>
          <w:tab w:val="num" w:pos="1836"/>
        </w:tabs>
        <w:jc w:val="center"/>
        <w:outlineLvl w:val="1"/>
        <w:rPr>
          <w:b/>
        </w:rPr>
      </w:pPr>
      <w:r>
        <w:rPr>
          <w:b/>
        </w:rPr>
        <w:t>2.3</w:t>
      </w:r>
      <w:r w:rsidR="0015756D" w:rsidRPr="00FF1031">
        <w:rPr>
          <w:b/>
        </w:rPr>
        <w:t xml:space="preserve">. Внесение изменений и дополнений в документацию по продаже </w:t>
      </w:r>
      <w:r w:rsidR="0015756D" w:rsidRPr="00FF1031">
        <w:rPr>
          <w:b/>
          <w:bCs/>
        </w:rPr>
        <w:t>имущества</w:t>
      </w:r>
      <w:r w:rsidR="0015756D" w:rsidRPr="00FF1031">
        <w:rPr>
          <w:b/>
        </w:rPr>
        <w:t xml:space="preserve"> посредством публичного предложения</w:t>
      </w:r>
    </w:p>
    <w:p w:rsidR="0015756D" w:rsidRPr="00FF1031" w:rsidRDefault="0015756D" w:rsidP="0015756D">
      <w:pPr>
        <w:keepNext/>
        <w:keepLines/>
        <w:widowControl w:val="0"/>
        <w:suppressLineNumbers/>
        <w:tabs>
          <w:tab w:val="left" w:pos="708"/>
          <w:tab w:val="num" w:pos="1836"/>
        </w:tabs>
        <w:jc w:val="center"/>
        <w:outlineLvl w:val="1"/>
        <w:rPr>
          <w:b/>
        </w:rPr>
      </w:pPr>
    </w:p>
    <w:p w:rsidR="0015756D" w:rsidRPr="00FF1031" w:rsidRDefault="003133A4" w:rsidP="0015756D">
      <w:pPr>
        <w:autoSpaceDE w:val="0"/>
        <w:autoSpaceDN w:val="0"/>
        <w:adjustRightInd w:val="0"/>
        <w:jc w:val="both"/>
        <w:rPr>
          <w:rFonts w:eastAsia="Calibri"/>
          <w:lang w:eastAsia="en-US"/>
        </w:rPr>
      </w:pPr>
      <w:r>
        <w:rPr>
          <w:bCs/>
        </w:rPr>
        <w:t>2.3</w:t>
      </w:r>
      <w:r w:rsidR="002C024D" w:rsidRPr="00FF1031">
        <w:rPr>
          <w:bCs/>
        </w:rPr>
        <w:t>.1.</w:t>
      </w:r>
      <w:r w:rsidR="0015756D" w:rsidRPr="00FF1031">
        <w:rPr>
          <w:bCs/>
        </w:rPr>
        <w:t xml:space="preserve"> </w:t>
      </w:r>
      <w:r w:rsidR="0015756D" w:rsidRPr="00FF1031">
        <w:rPr>
          <w:rFonts w:eastAsia="Calibri"/>
          <w:lang w:eastAsia="en-US"/>
        </w:rPr>
        <w:t>Организатор продажи</w:t>
      </w:r>
      <w:r w:rsidR="0015756D" w:rsidRPr="00FF1031">
        <w:rPr>
          <w:bCs/>
        </w:rPr>
        <w:t xml:space="preserve"> </w:t>
      </w:r>
      <w:r w:rsidR="0015756D" w:rsidRPr="00FF1031">
        <w:rPr>
          <w:rFonts w:eastAsia="Calibri"/>
          <w:bCs/>
          <w:lang w:eastAsia="en-US"/>
        </w:rPr>
        <w:t>имущества</w:t>
      </w:r>
      <w:r w:rsidR="0015756D" w:rsidRPr="00FF1031">
        <w:rPr>
          <w:rFonts w:eastAsia="Calibri"/>
          <w:lang w:eastAsia="en-US"/>
        </w:rPr>
        <w:t xml:space="preserve"> посредством публичного предложения вправе принять решение о внесении изменений в извещение о проведении продажи </w:t>
      </w:r>
      <w:r w:rsidR="0015756D" w:rsidRPr="00FF1031">
        <w:rPr>
          <w:rFonts w:eastAsia="Calibri"/>
          <w:bCs/>
          <w:lang w:eastAsia="en-US"/>
        </w:rPr>
        <w:t>имущества</w:t>
      </w:r>
      <w:r w:rsidR="0015756D" w:rsidRPr="00FF1031">
        <w:rPr>
          <w:rFonts w:eastAsia="Calibri"/>
          <w:lang w:eastAsia="en-US"/>
        </w:rPr>
        <w:t xml:space="preserve"> посредством публичного предложения не позднее чем за пять дней до даты окончания подачи заявок на участие в </w:t>
      </w:r>
      <w:r w:rsidR="00D66A06">
        <w:rPr>
          <w:rFonts w:eastAsia="Calibri"/>
          <w:lang w:eastAsia="en-US"/>
        </w:rPr>
        <w:t>торгах</w:t>
      </w:r>
      <w:r w:rsidR="0015756D" w:rsidRPr="00FF1031">
        <w:rPr>
          <w:rFonts w:eastAsia="Calibri"/>
          <w:lang w:eastAsia="en-US"/>
        </w:rPr>
        <w:t xml:space="preserve">. В течение одного дня </w:t>
      </w:r>
      <w:proofErr w:type="gramStart"/>
      <w:r w:rsidR="0015756D" w:rsidRPr="00FF1031">
        <w:rPr>
          <w:rFonts w:eastAsia="Calibri"/>
          <w:lang w:eastAsia="en-US"/>
        </w:rPr>
        <w:t>с даты принятия</w:t>
      </w:r>
      <w:proofErr w:type="gramEnd"/>
      <w:r w:rsidR="0015756D" w:rsidRPr="00FF1031">
        <w:rPr>
          <w:rFonts w:eastAsia="Calibri"/>
          <w:lang w:eastAsia="en-US"/>
        </w:rPr>
        <w:t xml:space="preserve"> указанного решения такие изменения размещаются организатором н</w:t>
      </w:r>
      <w:r>
        <w:rPr>
          <w:rFonts w:eastAsia="Calibri"/>
          <w:lang w:eastAsia="en-US"/>
        </w:rPr>
        <w:t xml:space="preserve">а официальном сайте торгов. </w:t>
      </w:r>
      <w:proofErr w:type="gramStart"/>
      <w:r w:rsidR="0015756D" w:rsidRPr="00FF1031">
        <w:rPr>
          <w:rFonts w:eastAsia="Calibri"/>
          <w:lang w:eastAsia="en-US"/>
        </w:rPr>
        <w:t xml:space="preserve">При этом срок подачи заявок на участие в продаже </w:t>
      </w:r>
      <w:r w:rsidR="0015756D" w:rsidRPr="00FF1031">
        <w:rPr>
          <w:rFonts w:eastAsia="Calibri"/>
          <w:bCs/>
          <w:lang w:eastAsia="en-US"/>
        </w:rPr>
        <w:t>имущества</w:t>
      </w:r>
      <w:r w:rsidR="0015756D" w:rsidRPr="00FF1031">
        <w:rPr>
          <w:rFonts w:eastAsia="Calibri"/>
          <w:lang w:eastAsia="en-US"/>
        </w:rPr>
        <w:t xml:space="preserve"> посредством публичного предложения должен быть продлен таким образом, чтобы с даты размещения на официальном сайте торгов внесенных изменений в извещение о проведении продажи до даты окончания подачи заявок на участие в продаже </w:t>
      </w:r>
      <w:r w:rsidR="0015756D" w:rsidRPr="00FF1031">
        <w:rPr>
          <w:rFonts w:eastAsia="Calibri"/>
          <w:bCs/>
          <w:lang w:eastAsia="en-US"/>
        </w:rPr>
        <w:t>имущества</w:t>
      </w:r>
      <w:r w:rsidR="0015756D" w:rsidRPr="00FF1031">
        <w:rPr>
          <w:rFonts w:eastAsia="Calibri"/>
          <w:lang w:eastAsia="en-US"/>
        </w:rPr>
        <w:t xml:space="preserve"> посредством публичного предложения он составлял не менее пятнадцати дней.</w:t>
      </w:r>
      <w:proofErr w:type="gramEnd"/>
    </w:p>
    <w:p w:rsidR="009A30FA" w:rsidRPr="00FF1031" w:rsidRDefault="003133A4" w:rsidP="009A30FA">
      <w:pPr>
        <w:jc w:val="center"/>
        <w:rPr>
          <w:b/>
        </w:rPr>
      </w:pPr>
      <w:r>
        <w:rPr>
          <w:b/>
        </w:rPr>
        <w:t>2.4</w:t>
      </w:r>
      <w:r w:rsidR="009A30FA" w:rsidRPr="00FF1031">
        <w:rPr>
          <w:b/>
        </w:rPr>
        <w:t xml:space="preserve">. Отказ от проведения продажи </w:t>
      </w:r>
      <w:r w:rsidR="009A30FA" w:rsidRPr="00FF1031">
        <w:rPr>
          <w:b/>
          <w:bCs/>
        </w:rPr>
        <w:t>имущества</w:t>
      </w:r>
      <w:r w:rsidR="009A30FA" w:rsidRPr="00FF1031">
        <w:rPr>
          <w:b/>
        </w:rPr>
        <w:t xml:space="preserve"> посредством публичного предложения</w:t>
      </w:r>
    </w:p>
    <w:p w:rsidR="009A30FA" w:rsidRPr="00FF1031" w:rsidRDefault="009A30FA" w:rsidP="009A30FA">
      <w:pPr>
        <w:jc w:val="both"/>
        <w:rPr>
          <w:b/>
        </w:rPr>
      </w:pPr>
    </w:p>
    <w:p w:rsidR="009A30FA" w:rsidRPr="00FF1031" w:rsidRDefault="003133A4" w:rsidP="009A30FA">
      <w:pPr>
        <w:autoSpaceDE w:val="0"/>
        <w:autoSpaceDN w:val="0"/>
        <w:adjustRightInd w:val="0"/>
        <w:jc w:val="both"/>
        <w:rPr>
          <w:rFonts w:eastAsia="Calibri"/>
          <w:bCs/>
          <w:lang w:eastAsia="en-US"/>
        </w:rPr>
      </w:pPr>
      <w:r>
        <w:lastRenderedPageBreak/>
        <w:t>2.4</w:t>
      </w:r>
      <w:r w:rsidR="002C024D" w:rsidRPr="00FF1031">
        <w:t>.1.</w:t>
      </w:r>
      <w:r w:rsidR="009A30FA" w:rsidRPr="00FF1031">
        <w:t xml:space="preserve"> </w:t>
      </w:r>
      <w:r w:rsidR="009A30FA" w:rsidRPr="00FF1031">
        <w:rPr>
          <w:rFonts w:eastAsia="Calibri"/>
          <w:bCs/>
          <w:lang w:eastAsia="en-US"/>
        </w:rPr>
        <w:t>Организатор продажи имущества посредством публичного предложения вправе отказаться от проведения продажи не позднее чем за пять дней до даты окончания срока подачи заявок на участие. Извещение об отказе от проведения продажи имущества посредством публичного предложения размещаетс</w:t>
      </w:r>
      <w:r>
        <w:rPr>
          <w:rFonts w:eastAsia="Calibri"/>
          <w:bCs/>
          <w:lang w:eastAsia="en-US"/>
        </w:rPr>
        <w:t xml:space="preserve">я </w:t>
      </w:r>
      <w:proofErr w:type="gramStart"/>
      <w:r>
        <w:rPr>
          <w:rFonts w:eastAsia="Calibri"/>
          <w:bCs/>
          <w:lang w:eastAsia="en-US"/>
        </w:rPr>
        <w:t xml:space="preserve">на официальном сайте торгов </w:t>
      </w:r>
      <w:r w:rsidR="009A30FA" w:rsidRPr="00FF1031">
        <w:rPr>
          <w:rFonts w:eastAsia="Calibri"/>
          <w:bCs/>
          <w:lang w:eastAsia="en-US"/>
        </w:rPr>
        <w:t>в течение одного дня с даты принятия решения об отказе от проведения</w:t>
      </w:r>
      <w:proofErr w:type="gramEnd"/>
      <w:r w:rsidR="009A30FA" w:rsidRPr="00FF1031">
        <w:rPr>
          <w:rFonts w:eastAsia="Calibri"/>
          <w:bCs/>
          <w:lang w:eastAsia="en-US"/>
        </w:rPr>
        <w:t xml:space="preserve"> продажи. В течение двух рабочих дней с даты принятия указанного решения организатор продажи имущества посредством публичного предложения направляет соответствующие уведомления всем заявителям. В случае если установлено требование о внесении задатка, организатор продажи имущества посредством публичного предложения возвращает заявителям задаток в течение пяти рабочих дней с даты принятия решения об отказе от проведения продажи.</w:t>
      </w:r>
    </w:p>
    <w:p w:rsidR="002C024D" w:rsidRPr="00FF1031" w:rsidRDefault="002C024D" w:rsidP="009A30FA">
      <w:pPr>
        <w:autoSpaceDE w:val="0"/>
        <w:autoSpaceDN w:val="0"/>
        <w:adjustRightInd w:val="0"/>
        <w:jc w:val="both"/>
        <w:rPr>
          <w:rFonts w:eastAsia="Calibri"/>
          <w:bCs/>
          <w:lang w:eastAsia="en-US"/>
        </w:rPr>
      </w:pPr>
    </w:p>
    <w:p w:rsidR="002C024D" w:rsidRPr="00FF1031" w:rsidRDefault="003133A4" w:rsidP="002C024D">
      <w:pPr>
        <w:pStyle w:val="a9"/>
        <w:spacing w:line="240" w:lineRule="auto"/>
        <w:ind w:firstLine="709"/>
        <w:jc w:val="center"/>
        <w:rPr>
          <w:b/>
          <w:szCs w:val="24"/>
        </w:rPr>
      </w:pPr>
      <w:r>
        <w:rPr>
          <w:b/>
          <w:szCs w:val="24"/>
        </w:rPr>
        <w:t>2.5</w:t>
      </w:r>
      <w:r w:rsidR="002C024D" w:rsidRPr="00FF1031">
        <w:rPr>
          <w:b/>
          <w:szCs w:val="24"/>
        </w:rPr>
        <w:t>. Порядок рассмотрения заявок претендентов на участие в торгах</w:t>
      </w:r>
    </w:p>
    <w:p w:rsidR="002C024D" w:rsidRPr="00FF1031" w:rsidRDefault="003133A4" w:rsidP="002C024D">
      <w:pPr>
        <w:pStyle w:val="a9"/>
        <w:spacing w:line="240" w:lineRule="auto"/>
        <w:rPr>
          <w:szCs w:val="24"/>
        </w:rPr>
      </w:pPr>
      <w:r>
        <w:rPr>
          <w:szCs w:val="24"/>
        </w:rPr>
        <w:t>2.5</w:t>
      </w:r>
      <w:r w:rsidR="002C024D" w:rsidRPr="00FF1031">
        <w:rPr>
          <w:szCs w:val="24"/>
        </w:rPr>
        <w:t xml:space="preserve">.1. Решение продавца о признании Претендентов участниками торгов принимается в течение 5  рабочих дней </w:t>
      </w:r>
      <w:proofErr w:type="gramStart"/>
      <w:r w:rsidR="002C024D" w:rsidRPr="00FF1031">
        <w:rPr>
          <w:szCs w:val="24"/>
        </w:rPr>
        <w:t>с даты окончания</w:t>
      </w:r>
      <w:proofErr w:type="gramEnd"/>
      <w:r w:rsidR="002C024D" w:rsidRPr="00FF1031">
        <w:rPr>
          <w:szCs w:val="24"/>
        </w:rPr>
        <w:t xml:space="preserve"> срока приема заявок.</w:t>
      </w:r>
    </w:p>
    <w:p w:rsidR="002C024D" w:rsidRPr="00FF1031" w:rsidRDefault="002C024D" w:rsidP="002C024D">
      <w:pPr>
        <w:pStyle w:val="a9"/>
        <w:spacing w:line="240" w:lineRule="auto"/>
        <w:ind w:firstLine="709"/>
        <w:rPr>
          <w:szCs w:val="24"/>
        </w:rPr>
      </w:pPr>
      <w:r w:rsidRPr="00FF1031">
        <w:rPr>
          <w:szCs w:val="24"/>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CC0A5E">
        <w:rPr>
          <w:szCs w:val="24"/>
        </w:rPr>
        <w:t>торгах</w:t>
      </w:r>
      <w:r w:rsidRPr="00FF1031">
        <w:rPr>
          <w:szCs w:val="24"/>
        </w:rPr>
        <w:t>, с указанием оснований отказа.</w:t>
      </w:r>
    </w:p>
    <w:p w:rsidR="002C024D" w:rsidRPr="00FF1031" w:rsidRDefault="002C024D" w:rsidP="002C024D">
      <w:pPr>
        <w:pStyle w:val="a9"/>
        <w:spacing w:line="240" w:lineRule="auto"/>
        <w:rPr>
          <w:szCs w:val="24"/>
        </w:rPr>
      </w:pPr>
      <w:r w:rsidRPr="00FF1031">
        <w:rPr>
          <w:szCs w:val="24"/>
        </w:rPr>
        <w:t>2.</w:t>
      </w:r>
      <w:r w:rsidR="00200330">
        <w:rPr>
          <w:szCs w:val="24"/>
        </w:rPr>
        <w:t>5</w:t>
      </w:r>
      <w:r w:rsidRPr="00FF1031">
        <w:rPr>
          <w:szCs w:val="24"/>
        </w:rPr>
        <w:t>.2.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торгов или об отказе в признании участниками торгов с указанием оснований отказа.</w:t>
      </w:r>
    </w:p>
    <w:p w:rsidR="002C024D" w:rsidRPr="00FF1031" w:rsidRDefault="002C024D" w:rsidP="002C024D">
      <w:pPr>
        <w:pStyle w:val="a9"/>
        <w:spacing w:line="240" w:lineRule="auto"/>
        <w:ind w:firstLine="709"/>
        <w:rPr>
          <w:b/>
          <w:color w:val="000000"/>
          <w:spacing w:val="1"/>
          <w:szCs w:val="24"/>
        </w:rPr>
      </w:pPr>
      <w:r w:rsidRPr="00FF1031">
        <w:rPr>
          <w:szCs w:val="24"/>
        </w:rPr>
        <w:t>Информация о претендентах, не допущенных к участию в торгах,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15756D" w:rsidRPr="00FF1031" w:rsidRDefault="0015756D" w:rsidP="0015756D">
      <w:pPr>
        <w:rPr>
          <w:b/>
        </w:rPr>
      </w:pPr>
    </w:p>
    <w:p w:rsidR="00567C60" w:rsidRPr="00FF1031" w:rsidRDefault="00DA2430" w:rsidP="00A559C3">
      <w:pPr>
        <w:ind w:firstLine="709"/>
        <w:jc w:val="center"/>
        <w:rPr>
          <w:rFonts w:eastAsia="Arial CYR"/>
          <w:b/>
          <w:bCs/>
        </w:rPr>
      </w:pPr>
      <w:r w:rsidRPr="00FF1031">
        <w:rPr>
          <w:b/>
        </w:rPr>
        <w:t>2.</w:t>
      </w:r>
      <w:r w:rsidR="00200330">
        <w:rPr>
          <w:b/>
        </w:rPr>
        <w:t>6</w:t>
      </w:r>
      <w:r w:rsidR="00567C60" w:rsidRPr="00FF1031">
        <w:rPr>
          <w:b/>
        </w:rPr>
        <w:t xml:space="preserve">. </w:t>
      </w:r>
      <w:r w:rsidR="009A30FA" w:rsidRPr="00FF1031">
        <w:rPr>
          <w:b/>
        </w:rPr>
        <w:t xml:space="preserve">Порядок проведения продажи </w:t>
      </w:r>
      <w:r w:rsidR="009A30FA" w:rsidRPr="00FF1031">
        <w:rPr>
          <w:b/>
          <w:bCs/>
        </w:rPr>
        <w:t>имущества</w:t>
      </w:r>
      <w:r w:rsidR="009A30FA" w:rsidRPr="00FF1031">
        <w:rPr>
          <w:b/>
        </w:rPr>
        <w:t xml:space="preserve"> посредством публичного предложения</w:t>
      </w:r>
    </w:p>
    <w:p w:rsidR="009A30FA" w:rsidRPr="00FF1031" w:rsidRDefault="00200330" w:rsidP="009A30FA">
      <w:pPr>
        <w:jc w:val="both"/>
        <w:rPr>
          <w:rFonts w:eastAsia="Calibri"/>
          <w:lang w:eastAsia="en-US"/>
        </w:rPr>
      </w:pPr>
      <w:r>
        <w:rPr>
          <w:rFonts w:eastAsia="Calibri"/>
          <w:lang w:eastAsia="en-US"/>
        </w:rPr>
        <w:t>2.6</w:t>
      </w:r>
      <w:r w:rsidR="009A30FA" w:rsidRPr="00FF1031">
        <w:rPr>
          <w:rFonts w:eastAsia="Calibri"/>
          <w:lang w:eastAsia="en-US"/>
        </w:rPr>
        <w:t xml:space="preserve">.1. Процедура продажи </w:t>
      </w:r>
      <w:r w:rsidR="009A30FA" w:rsidRPr="00FF1031">
        <w:rPr>
          <w:rFonts w:eastAsia="Calibri"/>
          <w:bCs/>
          <w:lang w:eastAsia="en-US"/>
        </w:rPr>
        <w:t>имущества</w:t>
      </w:r>
      <w:r w:rsidR="009A30FA" w:rsidRPr="00FF1031">
        <w:rPr>
          <w:rFonts w:eastAsia="Calibri"/>
          <w:lang w:eastAsia="en-US"/>
        </w:rPr>
        <w:t xml:space="preserve"> посредством публичного предложения проводится в день и время, указанные в информационном сообщении о проведении продажи, путем последовательного снижения участниками начальной цены продажи на величину, равную либо кратную величине «шага понижения» до цены отсечения. </w:t>
      </w:r>
    </w:p>
    <w:p w:rsidR="009A30FA" w:rsidRPr="00FF1031" w:rsidRDefault="009A30FA" w:rsidP="009A30FA">
      <w:pPr>
        <w:jc w:val="both"/>
        <w:rPr>
          <w:rFonts w:eastAsia="Calibri"/>
          <w:lang w:eastAsia="en-US"/>
        </w:rPr>
      </w:pPr>
      <w:r w:rsidRPr="00FF1031">
        <w:rPr>
          <w:rFonts w:eastAsia="Calibri"/>
          <w:lang w:eastAsia="en-US"/>
        </w:rPr>
        <w:t>2.</w:t>
      </w:r>
      <w:r w:rsidR="00200330">
        <w:rPr>
          <w:rFonts w:eastAsia="Calibri"/>
          <w:lang w:eastAsia="en-US"/>
        </w:rPr>
        <w:t>6</w:t>
      </w:r>
      <w:r w:rsidRPr="00FF1031">
        <w:rPr>
          <w:rFonts w:eastAsia="Calibri"/>
          <w:lang w:eastAsia="en-US"/>
        </w:rPr>
        <w:t xml:space="preserve">.2. «Шаг понижения» устанавливается продавцом в фиксированной сумме, составляющей не более </w:t>
      </w:r>
      <w:r w:rsidR="00200330">
        <w:rPr>
          <w:rFonts w:eastAsia="Calibri"/>
          <w:lang w:eastAsia="en-US"/>
        </w:rPr>
        <w:t>10</w:t>
      </w:r>
      <w:r w:rsidRPr="00FF1031">
        <w:rPr>
          <w:rFonts w:eastAsia="Calibri"/>
          <w:lang w:eastAsia="en-US"/>
        </w:rPr>
        <w:t xml:space="preserve"> процентов начальной цены продажи, и не изменяется в течение всей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w:t>
      </w:r>
    </w:p>
    <w:p w:rsidR="009A30FA" w:rsidRPr="00FF1031" w:rsidRDefault="009A30FA" w:rsidP="009A30FA">
      <w:pPr>
        <w:autoSpaceDE w:val="0"/>
        <w:autoSpaceDN w:val="0"/>
        <w:adjustRightInd w:val="0"/>
        <w:jc w:val="both"/>
        <w:rPr>
          <w:rFonts w:eastAsia="Calibri"/>
          <w:lang w:eastAsia="en-US"/>
        </w:rPr>
      </w:pPr>
      <w:r w:rsidRPr="00FF1031">
        <w:rPr>
          <w:rFonts w:eastAsia="Calibri"/>
          <w:lang w:eastAsia="en-US"/>
        </w:rPr>
        <w:t xml:space="preserve">В течение одного часа со времени начала проведения процедуры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участникам предлагается заявить о приобретении имущества по начальной цене. В случае если в течение указанного времени:</w:t>
      </w:r>
    </w:p>
    <w:p w:rsidR="009A30FA" w:rsidRPr="00FF1031" w:rsidRDefault="009A30FA" w:rsidP="009A30FA">
      <w:pPr>
        <w:autoSpaceDE w:val="0"/>
        <w:autoSpaceDN w:val="0"/>
        <w:adjustRightInd w:val="0"/>
        <w:jc w:val="both"/>
        <w:rPr>
          <w:rFonts w:eastAsia="Calibri"/>
          <w:lang w:eastAsia="en-US"/>
        </w:rPr>
      </w:pPr>
      <w:r w:rsidRPr="00FF1031">
        <w:rPr>
          <w:rFonts w:eastAsia="Calibri"/>
          <w:lang w:eastAsia="en-US"/>
        </w:rPr>
        <w:t xml:space="preserve">а) поступило предложение о начальной цене имущества, то время для представления следующих предложений о сниженной на «шаг понижения»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продажа </w:t>
      </w:r>
      <w:r w:rsidRPr="00FF1031">
        <w:rPr>
          <w:rFonts w:eastAsia="Calibri"/>
          <w:bCs/>
          <w:lang w:eastAsia="en-US"/>
        </w:rPr>
        <w:t>имущества</w:t>
      </w:r>
      <w:r w:rsidRPr="00FF1031">
        <w:rPr>
          <w:rFonts w:eastAsia="Calibri"/>
          <w:lang w:eastAsia="en-US"/>
        </w:rPr>
        <w:t xml:space="preserve"> посредством публичного предложения с помощью программно-аппаратных средств электронной площадки завершается;</w:t>
      </w:r>
    </w:p>
    <w:p w:rsidR="009A30FA" w:rsidRPr="00FF1031" w:rsidRDefault="009A30FA" w:rsidP="00200330">
      <w:pPr>
        <w:autoSpaceDE w:val="0"/>
        <w:autoSpaceDN w:val="0"/>
        <w:adjustRightInd w:val="0"/>
        <w:jc w:val="both"/>
        <w:rPr>
          <w:rFonts w:eastAsia="Calibri"/>
          <w:lang w:eastAsia="en-US"/>
        </w:rPr>
      </w:pPr>
      <w:r w:rsidRPr="00FF1031">
        <w:rPr>
          <w:rFonts w:eastAsia="Calibri"/>
          <w:lang w:eastAsia="en-US"/>
        </w:rPr>
        <w:t xml:space="preserve">б) не поступило ни одного предложения о начальной цене имущества, то продажа </w:t>
      </w:r>
      <w:r w:rsidRPr="00FF1031">
        <w:rPr>
          <w:rFonts w:eastAsia="Calibri"/>
          <w:bCs/>
          <w:lang w:eastAsia="en-US"/>
        </w:rPr>
        <w:t>имущества</w:t>
      </w:r>
      <w:r w:rsidRPr="00FF1031">
        <w:rPr>
          <w:rFonts w:eastAsia="Calibri"/>
          <w:lang w:eastAsia="en-US"/>
        </w:rPr>
        <w:t xml:space="preserve"> посредством публичного предложения </w:t>
      </w:r>
      <w:r w:rsidR="00200330">
        <w:rPr>
          <w:rFonts w:eastAsia="Calibri"/>
          <w:lang w:eastAsia="en-US"/>
        </w:rPr>
        <w:t xml:space="preserve">завершается. </w:t>
      </w:r>
      <w:r w:rsidRPr="00FF1031">
        <w:rPr>
          <w:rFonts w:eastAsia="Calibri"/>
          <w:lang w:eastAsia="en-US"/>
        </w:rPr>
        <w:t xml:space="preserve">В этом случае временем окончания представления предложений о цене имущества является время завершения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w:t>
      </w:r>
    </w:p>
    <w:p w:rsidR="009A30FA" w:rsidRPr="00FF1031" w:rsidRDefault="009A30FA" w:rsidP="009A30FA">
      <w:pPr>
        <w:autoSpaceDE w:val="0"/>
        <w:autoSpaceDN w:val="0"/>
        <w:adjustRightInd w:val="0"/>
        <w:jc w:val="both"/>
        <w:rPr>
          <w:rFonts w:eastAsia="Calibri"/>
          <w:lang w:eastAsia="en-US"/>
        </w:rPr>
      </w:pPr>
      <w:r w:rsidRPr="00FF1031">
        <w:rPr>
          <w:rFonts w:eastAsia="Calibri"/>
          <w:lang w:eastAsia="en-US"/>
        </w:rPr>
        <w:t>2.</w:t>
      </w:r>
      <w:r w:rsidR="00200330">
        <w:rPr>
          <w:rFonts w:eastAsia="Calibri"/>
          <w:lang w:eastAsia="en-US"/>
        </w:rPr>
        <w:t>6.3</w:t>
      </w:r>
      <w:r w:rsidRPr="00FF1031">
        <w:rPr>
          <w:rFonts w:eastAsia="Calibri"/>
          <w:lang w:eastAsia="en-US"/>
        </w:rPr>
        <w:t xml:space="preserve">. Победителем признается участник, подтвердивший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rsidR="009A30FA" w:rsidRPr="00FF1031" w:rsidRDefault="009A30FA" w:rsidP="009A30FA">
      <w:pPr>
        <w:autoSpaceDE w:val="0"/>
        <w:autoSpaceDN w:val="0"/>
        <w:adjustRightInd w:val="0"/>
        <w:ind w:firstLine="540"/>
        <w:jc w:val="both"/>
      </w:pPr>
      <w:r w:rsidRPr="00FF1031">
        <w:lastRenderedPageBreak/>
        <w:t xml:space="preserve">В случае если несколько участников продажи </w:t>
      </w:r>
      <w:r w:rsidRPr="00FF1031">
        <w:rPr>
          <w:bCs/>
        </w:rPr>
        <w:t>имущества</w:t>
      </w:r>
      <w:r w:rsidRPr="00FF1031">
        <w:t xml:space="preserve">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w:t>
      </w:r>
      <w:r w:rsidRPr="00FF1031">
        <w:rPr>
          <w:bCs/>
        </w:rPr>
        <w:t>имущества</w:t>
      </w:r>
      <w:r w:rsidRPr="00FF1031">
        <w:t xml:space="preserve">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9A30FA" w:rsidRPr="00FF1031" w:rsidRDefault="009A30FA" w:rsidP="009A30FA">
      <w:pPr>
        <w:autoSpaceDE w:val="0"/>
        <w:autoSpaceDN w:val="0"/>
        <w:adjustRightInd w:val="0"/>
        <w:ind w:firstLine="540"/>
        <w:jc w:val="both"/>
      </w:pPr>
      <w:r w:rsidRPr="00FF1031">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9A30FA" w:rsidRPr="00FF1031" w:rsidRDefault="009A30FA" w:rsidP="009A30FA">
      <w:pPr>
        <w:autoSpaceDE w:val="0"/>
        <w:autoSpaceDN w:val="0"/>
        <w:adjustRightInd w:val="0"/>
        <w:jc w:val="both"/>
        <w:rPr>
          <w:rFonts w:eastAsia="Calibri"/>
          <w:lang w:eastAsia="en-US"/>
        </w:rPr>
      </w:pPr>
      <w:r w:rsidRPr="00FF1031">
        <w:rPr>
          <w:rFonts w:eastAsia="Calibri"/>
          <w:lang w:eastAsia="en-US"/>
        </w:rPr>
        <w:t>2.</w:t>
      </w:r>
      <w:r w:rsidR="00A03406">
        <w:rPr>
          <w:rFonts w:eastAsia="Calibri"/>
          <w:lang w:eastAsia="en-US"/>
        </w:rPr>
        <w:t>6</w:t>
      </w:r>
      <w:r w:rsidRPr="00FF1031">
        <w:rPr>
          <w:rFonts w:eastAsia="Calibri"/>
          <w:lang w:eastAsia="en-US"/>
        </w:rPr>
        <w:t>.</w:t>
      </w:r>
      <w:r w:rsidR="00A03406">
        <w:rPr>
          <w:rFonts w:eastAsia="Calibri"/>
          <w:lang w:eastAsia="en-US"/>
        </w:rPr>
        <w:t>4</w:t>
      </w:r>
      <w:r w:rsidRPr="00FF1031">
        <w:rPr>
          <w:rFonts w:eastAsia="Calibri"/>
          <w:lang w:eastAsia="en-US"/>
        </w:rPr>
        <w:t xml:space="preserve">. </w:t>
      </w:r>
      <w:proofErr w:type="gramStart"/>
      <w:r w:rsidRPr="00FF1031">
        <w:rPr>
          <w:rFonts w:eastAsia="Calibri"/>
          <w:lang w:eastAsia="en-US"/>
        </w:rPr>
        <w:t xml:space="preserve">Протокол об итогах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продажи посредством публичного предложения,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w:t>
      </w:r>
      <w:r w:rsidR="00A03406">
        <w:rPr>
          <w:rFonts w:eastAsia="Calibri"/>
          <w:lang w:eastAsia="en-US"/>
        </w:rPr>
        <w:t>дного часа</w:t>
      </w:r>
      <w:proofErr w:type="gramEnd"/>
      <w:r w:rsidR="00A03406">
        <w:rPr>
          <w:rFonts w:eastAsia="Calibri"/>
          <w:lang w:eastAsia="en-US"/>
        </w:rPr>
        <w:t xml:space="preserve"> с момента получения </w:t>
      </w:r>
      <w:r w:rsidRPr="00FF1031">
        <w:rPr>
          <w:rFonts w:eastAsia="Calibri"/>
          <w:lang w:eastAsia="en-US"/>
        </w:rPr>
        <w:t>журнала, но не позднее рабочего дня, следующего за днем подведения итогов продажи посредством публичного предложения.</w:t>
      </w:r>
    </w:p>
    <w:p w:rsidR="009A30FA" w:rsidRPr="00FF1031" w:rsidRDefault="009A30FA" w:rsidP="009A30FA">
      <w:pPr>
        <w:autoSpaceDE w:val="0"/>
        <w:autoSpaceDN w:val="0"/>
        <w:adjustRightInd w:val="0"/>
        <w:jc w:val="both"/>
        <w:rPr>
          <w:rFonts w:eastAsia="Calibri"/>
          <w:lang w:eastAsia="en-US"/>
        </w:rPr>
      </w:pPr>
      <w:r w:rsidRPr="00FF1031">
        <w:rPr>
          <w:rFonts w:eastAsia="Calibri"/>
          <w:lang w:eastAsia="en-US"/>
        </w:rPr>
        <w:t>2.</w:t>
      </w:r>
      <w:r w:rsidR="00A03406">
        <w:rPr>
          <w:rFonts w:eastAsia="Calibri"/>
          <w:lang w:eastAsia="en-US"/>
        </w:rPr>
        <w:t>6.5</w:t>
      </w:r>
      <w:r w:rsidRPr="00FF1031">
        <w:rPr>
          <w:rFonts w:eastAsia="Calibri"/>
          <w:lang w:eastAsia="en-US"/>
        </w:rPr>
        <w:t xml:space="preserve">. Процедура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считается завершенной со времени подписания продавцом протокола об итогах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w:t>
      </w:r>
    </w:p>
    <w:p w:rsidR="0090585C" w:rsidRPr="00FF1031" w:rsidRDefault="0090585C" w:rsidP="00A559C3">
      <w:pPr>
        <w:pStyle w:val="a9"/>
        <w:spacing w:line="240" w:lineRule="auto"/>
        <w:ind w:firstLine="709"/>
        <w:jc w:val="center"/>
        <w:rPr>
          <w:b/>
          <w:szCs w:val="24"/>
        </w:rPr>
      </w:pPr>
    </w:p>
    <w:p w:rsidR="009A30FA" w:rsidRPr="00FF1031" w:rsidRDefault="00DA2430" w:rsidP="009A30FA">
      <w:pPr>
        <w:keepNext/>
        <w:tabs>
          <w:tab w:val="left" w:pos="700"/>
        </w:tabs>
        <w:jc w:val="center"/>
        <w:outlineLvl w:val="1"/>
        <w:rPr>
          <w:b/>
        </w:rPr>
      </w:pPr>
      <w:r w:rsidRPr="00FF1031">
        <w:rPr>
          <w:b/>
        </w:rPr>
        <w:t>2.</w:t>
      </w:r>
      <w:r w:rsidR="00A03406">
        <w:rPr>
          <w:b/>
        </w:rPr>
        <w:t>7</w:t>
      </w:r>
      <w:r w:rsidR="00567C60" w:rsidRPr="00FF1031">
        <w:rPr>
          <w:b/>
        </w:rPr>
        <w:t xml:space="preserve">. </w:t>
      </w:r>
      <w:r w:rsidR="009A30FA" w:rsidRPr="00FF1031">
        <w:rPr>
          <w:b/>
        </w:rPr>
        <w:t xml:space="preserve">Определение победителя продажи </w:t>
      </w:r>
      <w:r w:rsidR="009A30FA" w:rsidRPr="00FF1031">
        <w:rPr>
          <w:b/>
          <w:bCs/>
        </w:rPr>
        <w:t>имущества</w:t>
      </w:r>
      <w:r w:rsidR="009A30FA" w:rsidRPr="00FF1031">
        <w:rPr>
          <w:b/>
        </w:rPr>
        <w:t xml:space="preserve"> посредством публичного предложения</w:t>
      </w:r>
    </w:p>
    <w:p w:rsidR="009A30FA" w:rsidRPr="00FF1031" w:rsidRDefault="009A30FA" w:rsidP="009A30FA"/>
    <w:p w:rsidR="009A30FA" w:rsidRPr="00FF1031" w:rsidRDefault="009A30FA" w:rsidP="009A30FA">
      <w:pPr>
        <w:autoSpaceDE w:val="0"/>
        <w:autoSpaceDN w:val="0"/>
        <w:adjustRightInd w:val="0"/>
        <w:jc w:val="both"/>
        <w:rPr>
          <w:rFonts w:eastAsia="Calibri"/>
          <w:lang w:eastAsia="en-US"/>
        </w:rPr>
      </w:pPr>
      <w:r w:rsidRPr="00FF1031">
        <w:rPr>
          <w:rFonts w:eastAsia="Calibri"/>
          <w:lang w:eastAsia="en-US"/>
        </w:rPr>
        <w:t>2.</w:t>
      </w:r>
      <w:r w:rsidR="00A03406">
        <w:rPr>
          <w:rFonts w:eastAsia="Calibri"/>
          <w:lang w:eastAsia="en-US"/>
        </w:rPr>
        <w:t>7</w:t>
      </w:r>
      <w:r w:rsidRPr="00FF1031">
        <w:rPr>
          <w:rFonts w:eastAsia="Calibri"/>
          <w:lang w:eastAsia="en-US"/>
        </w:rPr>
        <w:t xml:space="preserve">.1. В течение одного часа со времени подписания протокола об итогах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9A30FA" w:rsidRPr="00FF1031" w:rsidRDefault="009A30FA" w:rsidP="00FF1031">
      <w:pPr>
        <w:autoSpaceDE w:val="0"/>
        <w:autoSpaceDN w:val="0"/>
        <w:adjustRightInd w:val="0"/>
        <w:jc w:val="both"/>
        <w:rPr>
          <w:rFonts w:eastAsia="Calibri"/>
          <w:lang w:eastAsia="en-US"/>
        </w:rPr>
      </w:pPr>
      <w:r w:rsidRPr="00FF1031">
        <w:rPr>
          <w:rFonts w:eastAsia="Calibri"/>
          <w:lang w:eastAsia="en-US"/>
        </w:rPr>
        <w:t>а) наименование имущества и иные позволяющие его индивидуализировать сведения (спецификация лота);</w:t>
      </w:r>
    </w:p>
    <w:p w:rsidR="009A30FA" w:rsidRPr="00FF1031" w:rsidRDefault="009A30FA" w:rsidP="00FF1031">
      <w:pPr>
        <w:autoSpaceDE w:val="0"/>
        <w:autoSpaceDN w:val="0"/>
        <w:adjustRightInd w:val="0"/>
        <w:jc w:val="both"/>
        <w:rPr>
          <w:rFonts w:eastAsia="Calibri"/>
          <w:lang w:eastAsia="en-US"/>
        </w:rPr>
      </w:pPr>
      <w:r w:rsidRPr="00FF1031">
        <w:rPr>
          <w:rFonts w:eastAsia="Calibri"/>
          <w:lang w:eastAsia="en-US"/>
        </w:rPr>
        <w:t>б) цена сделки;</w:t>
      </w:r>
    </w:p>
    <w:p w:rsidR="009A30FA" w:rsidRPr="00FF1031" w:rsidRDefault="009A30FA" w:rsidP="00FF1031">
      <w:pPr>
        <w:autoSpaceDE w:val="0"/>
        <w:autoSpaceDN w:val="0"/>
        <w:adjustRightInd w:val="0"/>
        <w:jc w:val="both"/>
        <w:rPr>
          <w:rFonts w:eastAsia="Calibri"/>
          <w:lang w:eastAsia="en-US"/>
        </w:rPr>
      </w:pPr>
      <w:r w:rsidRPr="00FF1031">
        <w:rPr>
          <w:rFonts w:eastAsia="Calibri"/>
          <w:lang w:eastAsia="en-US"/>
        </w:rPr>
        <w:t>в) фамилия, имя, отчество физического лица или наименование юридического лица - победителя.</w:t>
      </w:r>
    </w:p>
    <w:p w:rsidR="009A30FA" w:rsidRPr="00FF1031" w:rsidRDefault="009A30FA" w:rsidP="009A30FA">
      <w:pPr>
        <w:jc w:val="both"/>
        <w:rPr>
          <w:rFonts w:eastAsia="Calibri"/>
          <w:lang w:eastAsia="en-US"/>
        </w:rPr>
      </w:pPr>
      <w:r w:rsidRPr="00FF1031">
        <w:t>2.</w:t>
      </w:r>
      <w:r w:rsidR="00A03406">
        <w:t>7</w:t>
      </w:r>
      <w:r w:rsidRPr="00FF1031">
        <w:t>.2. Ц</w:t>
      </w:r>
      <w:r w:rsidRPr="00FF1031">
        <w:rPr>
          <w:rFonts w:eastAsia="Calibri"/>
          <w:lang w:eastAsia="en-US"/>
        </w:rPr>
        <w:t xml:space="preserve">ена имущества, предложенная победителем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заносится в протокол об итогах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составляемый в 2 экземплярах.</w:t>
      </w:r>
    </w:p>
    <w:p w:rsidR="009A30FA" w:rsidRPr="00FF1031" w:rsidRDefault="009A30FA" w:rsidP="009A30FA">
      <w:pPr>
        <w:autoSpaceDE w:val="0"/>
        <w:autoSpaceDN w:val="0"/>
        <w:adjustRightInd w:val="0"/>
        <w:jc w:val="both"/>
        <w:rPr>
          <w:rFonts w:eastAsia="Calibri"/>
          <w:lang w:eastAsia="en-US"/>
        </w:rPr>
      </w:pPr>
      <w:r w:rsidRPr="00FF1031">
        <w:rPr>
          <w:rFonts w:eastAsia="Calibri"/>
          <w:lang w:eastAsia="en-US"/>
        </w:rPr>
        <w:t xml:space="preserve">Протокол об итогах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подписанный аукционистом, является документом, удостоверяющим право победителя на заключение договора купли-продажи имущества.</w:t>
      </w:r>
    </w:p>
    <w:p w:rsidR="009A30FA" w:rsidRPr="00FF1031" w:rsidRDefault="009A30FA" w:rsidP="009A30FA">
      <w:pPr>
        <w:autoSpaceDE w:val="0"/>
        <w:autoSpaceDN w:val="0"/>
        <w:adjustRightInd w:val="0"/>
        <w:jc w:val="both"/>
        <w:rPr>
          <w:rFonts w:eastAsia="Calibri"/>
          <w:lang w:eastAsia="en-US"/>
        </w:rPr>
      </w:pPr>
      <w:r w:rsidRPr="00FF1031">
        <w:t>2.</w:t>
      </w:r>
      <w:r w:rsidR="00A03406">
        <w:t>7</w:t>
      </w:r>
      <w:r w:rsidRPr="00FF1031">
        <w:t xml:space="preserve">.3. </w:t>
      </w:r>
      <w:r w:rsidRPr="00FF1031">
        <w:rPr>
          <w:rFonts w:eastAsia="Calibri"/>
          <w:lang w:eastAsia="en-US"/>
        </w:rPr>
        <w:t xml:space="preserve">Протокол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размещается на официальном сайте торгов организатором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в течение дня, следующего за днем подписания указанного протокола.</w:t>
      </w:r>
    </w:p>
    <w:p w:rsidR="009A30FA" w:rsidRPr="00FF1031" w:rsidRDefault="009A30FA" w:rsidP="009A30FA">
      <w:pPr>
        <w:jc w:val="both"/>
        <w:rPr>
          <w:rFonts w:eastAsia="Calibri"/>
          <w:lang w:eastAsia="en-US"/>
        </w:rPr>
      </w:pPr>
      <w:r w:rsidRPr="00FF1031">
        <w:t>2.</w:t>
      </w:r>
      <w:r w:rsidR="00A03406">
        <w:t>7</w:t>
      </w:r>
      <w:r w:rsidRPr="00FF1031">
        <w:t xml:space="preserve">.4. </w:t>
      </w:r>
      <w:r w:rsidRPr="00FF1031">
        <w:rPr>
          <w:rFonts w:eastAsia="Calibri"/>
          <w:lang w:eastAsia="en-US"/>
        </w:rPr>
        <w:t xml:space="preserve">Суммы задатков возвращаются участникам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за исключением его победителя, в течение пяти календарных дней с даты подведения итогов продажи посредством публичного предложения. Задаток победителя продажи </w:t>
      </w:r>
      <w:r w:rsidRPr="00FF1031">
        <w:rPr>
          <w:rFonts w:eastAsia="Calibri"/>
          <w:bCs/>
          <w:lang w:eastAsia="en-US"/>
        </w:rPr>
        <w:t>имущества</w:t>
      </w:r>
      <w:r w:rsidRPr="00FF1031">
        <w:rPr>
          <w:rFonts w:eastAsia="Calibri"/>
          <w:lang w:eastAsia="en-US"/>
        </w:rPr>
        <w:t xml:space="preserve"> посредством публичного предложения по продаже муниципального имущества подлежит перечислению в устан</w:t>
      </w:r>
      <w:r w:rsidR="00A03406">
        <w:rPr>
          <w:rFonts w:eastAsia="Calibri"/>
          <w:lang w:eastAsia="en-US"/>
        </w:rPr>
        <w:t>овленном порядке в бюджет администрации</w:t>
      </w:r>
      <w:r w:rsidRPr="00FF1031">
        <w:rPr>
          <w:rFonts w:eastAsia="Calibri"/>
          <w:lang w:eastAsia="en-US"/>
        </w:rPr>
        <w:t xml:space="preserve"> в течение 5 календарных дней со дня, установленного для заключения договора купли-продажи имущества.</w:t>
      </w:r>
    </w:p>
    <w:p w:rsidR="009A30FA" w:rsidRDefault="009A30FA" w:rsidP="009A30FA">
      <w:pPr>
        <w:tabs>
          <w:tab w:val="left" w:pos="700"/>
        </w:tabs>
        <w:jc w:val="both"/>
      </w:pPr>
      <w:r w:rsidRPr="00FF1031">
        <w:t>2.</w:t>
      </w:r>
      <w:r w:rsidR="00A03406">
        <w:t>7</w:t>
      </w:r>
      <w:r w:rsidRPr="00FF1031">
        <w:t xml:space="preserve">.5. Протоколы, составленные в ходе проведения продажи </w:t>
      </w:r>
      <w:r w:rsidRPr="00FF1031">
        <w:rPr>
          <w:bCs/>
        </w:rPr>
        <w:t>имущества</w:t>
      </w:r>
      <w:r w:rsidRPr="00FF1031">
        <w:t xml:space="preserve"> посредством публичного предложения, заявки на участие, документация о продаже посредством публичного предложения, изменения, внесенные в документацию, и разъяснения документации о продаже </w:t>
      </w:r>
      <w:r w:rsidRPr="00FF1031">
        <w:rPr>
          <w:bCs/>
        </w:rPr>
        <w:t>имущества</w:t>
      </w:r>
      <w:r w:rsidRPr="00FF1031">
        <w:t xml:space="preserve"> посредством публичного предложения, а также аудио- или видеозапись продажи посредством публичного предложения хранятся организатором </w:t>
      </w:r>
      <w:r w:rsidR="00CC0A5E">
        <w:t>торгов</w:t>
      </w:r>
      <w:r w:rsidRPr="00FF1031">
        <w:t xml:space="preserve"> не менее трех лет.</w:t>
      </w:r>
    </w:p>
    <w:p w:rsidR="00C42D77" w:rsidRPr="00FF1031" w:rsidRDefault="00C42D77" w:rsidP="009A30FA">
      <w:pPr>
        <w:tabs>
          <w:tab w:val="left" w:pos="700"/>
        </w:tabs>
        <w:jc w:val="both"/>
      </w:pPr>
    </w:p>
    <w:p w:rsidR="009A30FA" w:rsidRPr="00FF1031" w:rsidRDefault="009A30FA" w:rsidP="009A30FA">
      <w:pPr>
        <w:keepNext/>
        <w:jc w:val="center"/>
        <w:outlineLvl w:val="1"/>
        <w:rPr>
          <w:b/>
        </w:rPr>
      </w:pPr>
    </w:p>
    <w:p w:rsidR="009A30FA" w:rsidRPr="00FF1031" w:rsidRDefault="009A30FA" w:rsidP="009A30FA">
      <w:pPr>
        <w:keepNext/>
        <w:jc w:val="center"/>
        <w:outlineLvl w:val="1"/>
        <w:rPr>
          <w:b/>
        </w:rPr>
      </w:pPr>
      <w:r w:rsidRPr="00FF1031">
        <w:rPr>
          <w:b/>
        </w:rPr>
        <w:t>2.</w:t>
      </w:r>
      <w:r w:rsidR="000334D7">
        <w:rPr>
          <w:b/>
        </w:rPr>
        <w:t>8</w:t>
      </w:r>
      <w:r w:rsidRPr="00FF1031">
        <w:rPr>
          <w:b/>
        </w:rPr>
        <w:t>. Заключение договора купли-продажи</w:t>
      </w:r>
    </w:p>
    <w:p w:rsidR="009A30FA" w:rsidRPr="00FF1031" w:rsidRDefault="009A30FA" w:rsidP="009A30FA"/>
    <w:p w:rsidR="009A30FA" w:rsidRPr="00FF1031" w:rsidRDefault="009A30FA" w:rsidP="009A30FA">
      <w:pPr>
        <w:keepNext/>
        <w:jc w:val="both"/>
        <w:outlineLvl w:val="1"/>
      </w:pPr>
      <w:r w:rsidRPr="00FF1031">
        <w:t>2.</w:t>
      </w:r>
      <w:r w:rsidR="000334D7">
        <w:t>8</w:t>
      </w:r>
      <w:r w:rsidRPr="00FF1031">
        <w:t xml:space="preserve">.1. Договор купли-продажи заключается на условиях, указанных в извещении о проведении продажи </w:t>
      </w:r>
      <w:r w:rsidRPr="00FF1031">
        <w:rPr>
          <w:bCs/>
        </w:rPr>
        <w:t>имущества</w:t>
      </w:r>
      <w:r w:rsidRPr="00FF1031">
        <w:rPr>
          <w:b/>
        </w:rPr>
        <w:t xml:space="preserve"> </w:t>
      </w:r>
      <w:r w:rsidRPr="00FF1031">
        <w:t>посредством публичного предложения и документации по</w:t>
      </w:r>
      <w:r w:rsidRPr="00FF1031">
        <w:rPr>
          <w:rFonts w:eastAsia="Calibri"/>
          <w:lang w:eastAsia="en-US"/>
        </w:rPr>
        <w:t xml:space="preserve"> </w:t>
      </w:r>
      <w:r w:rsidRPr="00FF1031">
        <w:t xml:space="preserve">продаже </w:t>
      </w:r>
      <w:r w:rsidRPr="00FF1031">
        <w:rPr>
          <w:bCs/>
        </w:rPr>
        <w:t>имущества</w:t>
      </w:r>
      <w:r w:rsidRPr="00FF1031">
        <w:rPr>
          <w:b/>
        </w:rPr>
        <w:t xml:space="preserve"> </w:t>
      </w:r>
      <w:r w:rsidRPr="00FF1031">
        <w:t xml:space="preserve">посредством публичного предложения с победителем  по цене, предложенной участником,  с которым заключается договор. </w:t>
      </w:r>
    </w:p>
    <w:p w:rsidR="009A30FA" w:rsidRPr="00FF1031" w:rsidRDefault="009A30FA" w:rsidP="009A30FA">
      <w:pPr>
        <w:keepNext/>
        <w:jc w:val="both"/>
        <w:outlineLvl w:val="1"/>
      </w:pPr>
      <w:r w:rsidRPr="00FF1031">
        <w:t xml:space="preserve">В случае признания продажи </w:t>
      </w:r>
      <w:r w:rsidRPr="00FF1031">
        <w:rPr>
          <w:bCs/>
        </w:rPr>
        <w:t>имущества</w:t>
      </w:r>
      <w:r w:rsidRPr="00FF1031">
        <w:rPr>
          <w:b/>
        </w:rPr>
        <w:t xml:space="preserve"> </w:t>
      </w:r>
      <w:r w:rsidRPr="00FF1031">
        <w:t xml:space="preserve">посредством публичного предложения несостоявшейся в силу отсутствия заявок, либо участия в ней одного покупателя, </w:t>
      </w:r>
      <w:r w:rsidR="00D53703" w:rsidRPr="00FF1031">
        <w:t>муниципальное образование</w:t>
      </w:r>
      <w:r w:rsidR="000334D7">
        <w:t xml:space="preserve"> сельского поселения «Поселок Детчино</w:t>
      </w:r>
      <w:r w:rsidR="00D53703" w:rsidRPr="00FF1031">
        <w:t xml:space="preserve"> </w:t>
      </w:r>
      <w:r w:rsidRPr="00FF1031">
        <w:t>долж</w:t>
      </w:r>
      <w:r w:rsidR="00D53703" w:rsidRPr="00FF1031">
        <w:t>но</w:t>
      </w:r>
      <w:r w:rsidRPr="00FF1031">
        <w:t xml:space="preserve"> в установленном порядке в месячный срок принять одно из следующих решений:</w:t>
      </w:r>
    </w:p>
    <w:p w:rsidR="009A30FA" w:rsidRPr="00FF1031" w:rsidRDefault="009A30FA" w:rsidP="009A30FA">
      <w:pPr>
        <w:jc w:val="both"/>
      </w:pPr>
      <w:r w:rsidRPr="00FF1031">
        <w:t>1) о продаже имущества ранее установленным способом;</w:t>
      </w:r>
    </w:p>
    <w:p w:rsidR="009A30FA" w:rsidRPr="00FF1031" w:rsidRDefault="009A30FA" w:rsidP="009A30FA">
      <w:pPr>
        <w:jc w:val="both"/>
      </w:pPr>
      <w:r w:rsidRPr="00FF1031">
        <w:t>2) об изменении способа приватизации;</w:t>
      </w:r>
    </w:p>
    <w:p w:rsidR="009A30FA" w:rsidRPr="00FF1031" w:rsidRDefault="009A30FA" w:rsidP="009A30FA">
      <w:pPr>
        <w:tabs>
          <w:tab w:val="left" w:pos="700"/>
        </w:tabs>
        <w:jc w:val="both"/>
      </w:pPr>
      <w:r w:rsidRPr="00FF1031">
        <w:t>3) об отмене ранее принятого решения об условиях приватизации.</w:t>
      </w:r>
    </w:p>
    <w:p w:rsidR="009A30FA" w:rsidRPr="00FF1031" w:rsidRDefault="009A30FA" w:rsidP="009A30FA">
      <w:pPr>
        <w:tabs>
          <w:tab w:val="left" w:pos="700"/>
        </w:tabs>
        <w:jc w:val="both"/>
      </w:pPr>
      <w:r w:rsidRPr="00FF1031">
        <w:t>2.</w:t>
      </w:r>
      <w:r w:rsidR="000334D7">
        <w:t>8</w:t>
      </w:r>
      <w:r w:rsidRPr="00FF1031">
        <w:t xml:space="preserve">.2. </w:t>
      </w:r>
      <w:proofErr w:type="gramStart"/>
      <w:r w:rsidRPr="00FF1031">
        <w:t xml:space="preserve">Организатор продажи </w:t>
      </w:r>
      <w:r w:rsidRPr="00FF1031">
        <w:rPr>
          <w:bCs/>
        </w:rPr>
        <w:t>имущества</w:t>
      </w:r>
      <w:r w:rsidRPr="00FF1031">
        <w:t xml:space="preserve"> посредством публичного предложения обязан отказаться от заключения договора с победителем, либо с участником продажи </w:t>
      </w:r>
      <w:r w:rsidRPr="00FF1031">
        <w:rPr>
          <w:bCs/>
        </w:rPr>
        <w:t>имущества</w:t>
      </w:r>
      <w:r w:rsidRPr="00FF1031">
        <w:t xml:space="preserve"> посредством публичного предложения, с которым заключается такой договор, в случае установления факта неправомерного допуска к участию в продаже </w:t>
      </w:r>
      <w:r w:rsidRPr="00FF1031">
        <w:rPr>
          <w:bCs/>
        </w:rPr>
        <w:t>имущества</w:t>
      </w:r>
      <w:r w:rsidRPr="00FF1031">
        <w:t xml:space="preserve"> посредством публичного предложения по причине  предоставления таким лицом заведомо ложных сведений, содержащихся в документах, предусмотренных настоящими Правилами.</w:t>
      </w:r>
      <w:proofErr w:type="gramEnd"/>
      <w:r w:rsidRPr="00FF1031">
        <w:t xml:space="preserve"> В случае отказа от заключения договора с победителем продажи </w:t>
      </w:r>
      <w:r w:rsidRPr="00FF1031">
        <w:rPr>
          <w:bCs/>
        </w:rPr>
        <w:t>имущества</w:t>
      </w:r>
      <w:r w:rsidRPr="00FF1031">
        <w:t xml:space="preserve"> посредством публичного предложения (участником) по указанным причинам, организатором в течение двух рабочих дней  ему направляется уведомление о причинах отказа от заключения договора.</w:t>
      </w:r>
    </w:p>
    <w:p w:rsidR="00FF1031" w:rsidRPr="00FF1031" w:rsidRDefault="009A30FA" w:rsidP="009A30FA">
      <w:pPr>
        <w:jc w:val="both"/>
      </w:pPr>
      <w:r w:rsidRPr="00FF1031">
        <w:t>2.</w:t>
      </w:r>
      <w:r w:rsidR="00BA3691">
        <w:t>8</w:t>
      </w:r>
      <w:r w:rsidRPr="00FF1031">
        <w:t>.3. Договор купли-продажи</w:t>
      </w:r>
      <w:r w:rsidRPr="00FF1031">
        <w:rPr>
          <w:b/>
        </w:rPr>
        <w:t xml:space="preserve"> </w:t>
      </w:r>
      <w:r w:rsidRPr="00FF1031">
        <w:t>должен быть подписан лицом, с которым заключается договор</w:t>
      </w:r>
      <w:r w:rsidR="00FF1031" w:rsidRPr="00FF1031">
        <w:t>.</w:t>
      </w:r>
    </w:p>
    <w:p w:rsidR="006834C4" w:rsidRDefault="00BA3691" w:rsidP="006834C4">
      <w:pPr>
        <w:jc w:val="both"/>
      </w:pPr>
      <w:r>
        <w:t>2.8</w:t>
      </w:r>
      <w:r w:rsidR="00FF1031" w:rsidRPr="00FF1031">
        <w:t xml:space="preserve">.4. Оплата приобретаемого на </w:t>
      </w:r>
      <w:r w:rsidR="00CC0A5E">
        <w:t>торгах</w:t>
      </w:r>
      <w:r w:rsidR="00FF1031" w:rsidRPr="00FF1031">
        <w:t xml:space="preserve"> имущества производится путем перечисления денежных средств на счет Продавца: </w:t>
      </w:r>
      <w:proofErr w:type="gramStart"/>
      <w:r w:rsidR="006834C4">
        <w:t xml:space="preserve">УФК по Калужской области (Финансовый отдел администрации МР "Малоярославецкий район" (Поселковая администрация сельского поселения "Поселок Детчино")) Адрес: 249080, Калужская область, Малоярославецкий район, с. Детчино, ул. Матросова, д. 3 </w:t>
      </w:r>
      <w:proofErr w:type="gramEnd"/>
    </w:p>
    <w:p w:rsidR="009A30FA" w:rsidRPr="00FF1031" w:rsidRDefault="006834C4" w:rsidP="006834C4">
      <w:pPr>
        <w:jc w:val="both"/>
      </w:pPr>
      <w:r>
        <w:t xml:space="preserve">ИНН 4011003554, КПП 401101001, ОКТМО 29623412  </w:t>
      </w:r>
      <w:proofErr w:type="gramStart"/>
      <w:r>
        <w:t>р</w:t>
      </w:r>
      <w:proofErr w:type="gramEnd"/>
      <w:r>
        <w:t>/с 40102810045370000030 в ОТДЕЛЕНИЕ КАЛУГА БАНКА РОССИИ//УФК по Калужской области г. Калуга к/с 031006430000000137003, БИК 012908002. КБК 261 1140 205310 0000 410</w:t>
      </w:r>
      <w:r w:rsidR="00FF1031" w:rsidRPr="00FF1031">
        <w:t>, в течение 10 рабочих дней с момента подписания договора купли-продажи.</w:t>
      </w:r>
    </w:p>
    <w:p w:rsidR="009A30FA" w:rsidRPr="00FF1031" w:rsidRDefault="009A30FA" w:rsidP="009A30FA">
      <w:pPr>
        <w:tabs>
          <w:tab w:val="left" w:pos="700"/>
        </w:tabs>
        <w:jc w:val="both"/>
      </w:pPr>
      <w:r w:rsidRPr="00FF1031">
        <w:t>2.</w:t>
      </w:r>
      <w:r w:rsidR="006834C4">
        <w:t>8</w:t>
      </w:r>
      <w:r w:rsidRPr="00FF1031">
        <w:t>.</w:t>
      </w:r>
      <w:r w:rsidR="00FF1031" w:rsidRPr="00FF1031">
        <w:t>5</w:t>
      </w:r>
      <w:r w:rsidRPr="00FF1031">
        <w:t xml:space="preserve">. При уклонении или отказе победителя продажи </w:t>
      </w:r>
      <w:r w:rsidRPr="00FF1031">
        <w:rPr>
          <w:bCs/>
        </w:rPr>
        <w:t>имущества</w:t>
      </w:r>
      <w:r w:rsidRPr="00FF1031">
        <w:t xml:space="preserve"> посредством публичного предложения т</w:t>
      </w:r>
      <w:r w:rsidR="00FA6FAF">
        <w:t>о</w:t>
      </w:r>
      <w:r w:rsidRPr="00FF1031">
        <w:t xml:space="preserve">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продажи </w:t>
      </w:r>
      <w:r w:rsidRPr="00FF1031">
        <w:rPr>
          <w:bCs/>
        </w:rPr>
        <w:t>имущества</w:t>
      </w:r>
      <w:r w:rsidRPr="00FF1031">
        <w:t xml:space="preserve"> посредством публичного предложения аннулируются продавцом.</w:t>
      </w:r>
    </w:p>
    <w:p w:rsidR="009A30FA" w:rsidRPr="00FF1031" w:rsidRDefault="009A30FA" w:rsidP="009A30FA">
      <w:pPr>
        <w:jc w:val="both"/>
      </w:pPr>
      <w:r w:rsidRPr="00FF1031">
        <w:t>2.</w:t>
      </w:r>
      <w:r w:rsidR="006834C4">
        <w:t>8</w:t>
      </w:r>
      <w:r w:rsidRPr="00FF1031">
        <w:t>.</w:t>
      </w:r>
      <w:r w:rsidR="00FF1031" w:rsidRPr="00FF1031">
        <w:t>6</w:t>
      </w:r>
      <w:r w:rsidRPr="00FF1031">
        <w:t xml:space="preserve">. Если было установлено требование о внесении задатка на участие в продаже </w:t>
      </w:r>
      <w:r w:rsidRPr="00FF1031">
        <w:rPr>
          <w:bCs/>
        </w:rPr>
        <w:t>имущества</w:t>
      </w:r>
      <w:r w:rsidRPr="00FF1031">
        <w:t xml:space="preserve"> посредством публичного предложения, организатор продажи </w:t>
      </w:r>
      <w:r w:rsidRPr="00FF1031">
        <w:rPr>
          <w:bCs/>
        </w:rPr>
        <w:t>имущества</w:t>
      </w:r>
      <w:r w:rsidRPr="00FF1031">
        <w:t xml:space="preserve"> посредством публичного предложения, в случае отсутствия иных распоряжений участника продажи </w:t>
      </w:r>
      <w:r w:rsidRPr="00FF1031">
        <w:rPr>
          <w:bCs/>
        </w:rPr>
        <w:t>имущества</w:t>
      </w:r>
      <w:r w:rsidRPr="00FF1031">
        <w:t xml:space="preserve"> посредством публичного предложения, с которым заключён договор купли-продажи, перечисляет задаток в счет оплаты приватизируемого имущества в бюджет муниципального образования в течение пяти дней со дня заключения договора купли-продажи. </w:t>
      </w:r>
    </w:p>
    <w:p w:rsidR="009A30FA" w:rsidRPr="00FF1031" w:rsidRDefault="009A30FA" w:rsidP="009A30FA">
      <w:pPr>
        <w:jc w:val="both"/>
      </w:pPr>
      <w:r w:rsidRPr="00FF1031">
        <w:t>2.</w:t>
      </w:r>
      <w:r w:rsidR="006834C4">
        <w:t>8</w:t>
      </w:r>
      <w:r w:rsidR="00FF1031" w:rsidRPr="00FF1031">
        <w:t>.7</w:t>
      </w:r>
      <w:r w:rsidRPr="00FF1031">
        <w:t>. Договор купли-продажи</w:t>
      </w:r>
      <w:r w:rsidRPr="00FF1031">
        <w:rPr>
          <w:b/>
        </w:rPr>
        <w:t xml:space="preserve"> </w:t>
      </w:r>
      <w:r w:rsidRPr="00FF1031">
        <w:t>считается заключенным с момента его подписания.</w:t>
      </w:r>
    </w:p>
    <w:p w:rsidR="009A30FA" w:rsidRPr="00FF1031" w:rsidRDefault="006834C4" w:rsidP="009A30FA">
      <w:pPr>
        <w:jc w:val="both"/>
        <w:outlineLvl w:val="1"/>
        <w:rPr>
          <w:b/>
        </w:rPr>
      </w:pPr>
      <w:r>
        <w:rPr>
          <w:color w:val="000000"/>
          <w:spacing w:val="-7"/>
        </w:rPr>
        <w:t>2.8</w:t>
      </w:r>
      <w:r w:rsidR="00FF1031" w:rsidRPr="00FF1031">
        <w:rPr>
          <w:color w:val="000000"/>
          <w:spacing w:val="-7"/>
        </w:rPr>
        <w:t>.8.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10 календарных дней после дня оплаты имущества.</w:t>
      </w:r>
    </w:p>
    <w:p w:rsidR="009A30FA" w:rsidRPr="00FA6FAF" w:rsidRDefault="009A30FA" w:rsidP="009A30FA">
      <w:pPr>
        <w:keepNext/>
        <w:jc w:val="center"/>
        <w:outlineLvl w:val="1"/>
        <w:rPr>
          <w:b/>
        </w:rPr>
      </w:pPr>
      <w:r w:rsidRPr="00FA6FAF">
        <w:rPr>
          <w:b/>
        </w:rPr>
        <w:t>2.</w:t>
      </w:r>
      <w:r w:rsidR="006834C4">
        <w:rPr>
          <w:b/>
        </w:rPr>
        <w:t>9</w:t>
      </w:r>
      <w:r w:rsidRPr="00FA6FAF">
        <w:rPr>
          <w:b/>
        </w:rPr>
        <w:t xml:space="preserve">. Признание продажи </w:t>
      </w:r>
      <w:r w:rsidRPr="00FA6FAF">
        <w:rPr>
          <w:b/>
          <w:bCs/>
        </w:rPr>
        <w:t>имущества</w:t>
      </w:r>
      <w:r w:rsidRPr="00FA6FAF">
        <w:rPr>
          <w:b/>
        </w:rPr>
        <w:t xml:space="preserve"> посредством публичного предложения несостоявшейся</w:t>
      </w:r>
    </w:p>
    <w:p w:rsidR="009A30FA" w:rsidRPr="00FA6FAF" w:rsidRDefault="009A30FA" w:rsidP="009A30FA"/>
    <w:p w:rsidR="009A30FA" w:rsidRPr="00FA6FAF" w:rsidRDefault="009A30FA" w:rsidP="009A30FA">
      <w:pPr>
        <w:autoSpaceDE w:val="0"/>
        <w:autoSpaceDN w:val="0"/>
        <w:adjustRightInd w:val="0"/>
        <w:jc w:val="both"/>
      </w:pPr>
      <w:r w:rsidRPr="00FA6FAF">
        <w:t>2.</w:t>
      </w:r>
      <w:r w:rsidR="006834C4">
        <w:t>9</w:t>
      </w:r>
      <w:r w:rsidRPr="00FA6FAF">
        <w:t>.1. Продажа имущества посредством публичного предложения признается несостоявшейся в следующих случаях:</w:t>
      </w:r>
    </w:p>
    <w:p w:rsidR="009A30FA" w:rsidRPr="00FA6FAF" w:rsidRDefault="009A30FA" w:rsidP="00FF1031">
      <w:pPr>
        <w:autoSpaceDE w:val="0"/>
        <w:autoSpaceDN w:val="0"/>
        <w:adjustRightInd w:val="0"/>
        <w:jc w:val="both"/>
      </w:pPr>
      <w:r w:rsidRPr="00FA6FAF">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9A30FA" w:rsidRPr="00FA6FAF" w:rsidRDefault="009A30FA" w:rsidP="00FF1031">
      <w:pPr>
        <w:autoSpaceDE w:val="0"/>
        <w:autoSpaceDN w:val="0"/>
        <w:adjustRightInd w:val="0"/>
        <w:jc w:val="both"/>
      </w:pPr>
      <w:r w:rsidRPr="00FA6FAF">
        <w:lastRenderedPageBreak/>
        <w:t>б) принято решение о признании только одного претендента участником;</w:t>
      </w:r>
    </w:p>
    <w:p w:rsidR="009A30FA" w:rsidRPr="00FA6FAF" w:rsidRDefault="009A30FA" w:rsidP="00FF1031">
      <w:pPr>
        <w:autoSpaceDE w:val="0"/>
        <w:autoSpaceDN w:val="0"/>
        <w:adjustRightInd w:val="0"/>
        <w:jc w:val="both"/>
      </w:pPr>
      <w:r w:rsidRPr="00FA6FAF">
        <w:t>в) ни один из участников не сделал предложение о цене имущества при достижении минимальной цены продажи (цены отсечения) имущества.</w:t>
      </w:r>
    </w:p>
    <w:p w:rsidR="009A30FA" w:rsidRPr="00FA6FAF" w:rsidRDefault="009A30FA" w:rsidP="009A30FA">
      <w:pPr>
        <w:tabs>
          <w:tab w:val="left" w:pos="700"/>
        </w:tabs>
        <w:jc w:val="both"/>
      </w:pPr>
      <w:r w:rsidRPr="00FA6FAF">
        <w:t>2.</w:t>
      </w:r>
      <w:r w:rsidR="006834C4">
        <w:t>9</w:t>
      </w:r>
      <w:r w:rsidRPr="00FA6FAF">
        <w:t xml:space="preserve">.2. В случае признания продажи </w:t>
      </w:r>
      <w:r w:rsidRPr="00FA6FAF">
        <w:rPr>
          <w:bCs/>
        </w:rPr>
        <w:t>имущества</w:t>
      </w:r>
      <w:r w:rsidRPr="00FA6FAF">
        <w:t xml:space="preserve"> посредством публичного предложения несостоявшейся продавец в тот же день составляет соответствующий протокол, подписываемый им (его уполномоченным представителем), а также аукционистом.</w:t>
      </w:r>
    </w:p>
    <w:p w:rsidR="009A30FA" w:rsidRPr="00FA6FAF" w:rsidRDefault="009A30FA" w:rsidP="009A30FA">
      <w:pPr>
        <w:jc w:val="both"/>
      </w:pPr>
      <w:r w:rsidRPr="00FA6FAF">
        <w:t>2.</w:t>
      </w:r>
      <w:r w:rsidR="006834C4">
        <w:t>9</w:t>
      </w:r>
      <w:r w:rsidRPr="00FA6FAF">
        <w:t xml:space="preserve">.3. В случае если договор не заключен с победителем продажи </w:t>
      </w:r>
      <w:r w:rsidRPr="00FA6FAF">
        <w:rPr>
          <w:bCs/>
        </w:rPr>
        <w:t>имущества</w:t>
      </w:r>
      <w:r w:rsidRPr="00FA6FAF">
        <w:t xml:space="preserve"> посредством публичного предложения в результате его уклонения от заключения договора купли-продажи, продажа </w:t>
      </w:r>
      <w:r w:rsidRPr="00FA6FAF">
        <w:rPr>
          <w:bCs/>
        </w:rPr>
        <w:t>имущества</w:t>
      </w:r>
      <w:r w:rsidRPr="00FA6FAF">
        <w:t xml:space="preserve"> посредством публичного предложения признается несостоявшейся, задаток ему не возвращается. </w:t>
      </w:r>
    </w:p>
    <w:p w:rsidR="009A30FA" w:rsidRPr="00FA6FAF" w:rsidRDefault="009A30FA" w:rsidP="009A30FA">
      <w:pPr>
        <w:jc w:val="both"/>
      </w:pPr>
      <w:r w:rsidRPr="00FA6FAF">
        <w:t>2.</w:t>
      </w:r>
      <w:r w:rsidR="006834C4">
        <w:t>9</w:t>
      </w:r>
      <w:r w:rsidRPr="00FA6FAF">
        <w:t xml:space="preserve">.4. В случае если продажа </w:t>
      </w:r>
      <w:r w:rsidRPr="00FA6FAF">
        <w:rPr>
          <w:bCs/>
        </w:rPr>
        <w:t>имущества</w:t>
      </w:r>
      <w:r w:rsidRPr="00FA6FAF">
        <w:t xml:space="preserve"> посредством публичного предложения признана несостоявшейся организатор вправе объявить о проведении новой продажи </w:t>
      </w:r>
      <w:r w:rsidRPr="00FA6FAF">
        <w:rPr>
          <w:bCs/>
        </w:rPr>
        <w:t>имущества</w:t>
      </w:r>
      <w:r w:rsidRPr="00FA6FAF">
        <w:t xml:space="preserve"> либо конкурса в установленном порядке. При этом в случае объявления о проведении новой продажи организатор конкурса вправе изменить условия.</w:t>
      </w:r>
    </w:p>
    <w:p w:rsidR="00D53703" w:rsidRPr="00FA6FAF" w:rsidRDefault="00D53703" w:rsidP="009A30FA">
      <w:pPr>
        <w:jc w:val="both"/>
      </w:pPr>
    </w:p>
    <w:p w:rsidR="0005294C" w:rsidRDefault="0005294C"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773496" w:rsidRDefault="00773496" w:rsidP="00A559C3">
      <w:pPr>
        <w:ind w:firstLine="709"/>
        <w:jc w:val="center"/>
        <w:rPr>
          <w:b/>
          <w:caps/>
          <w:color w:val="000000"/>
          <w:spacing w:val="-2"/>
        </w:rPr>
      </w:pPr>
    </w:p>
    <w:p w:rsidR="00567C60" w:rsidRDefault="00567C60" w:rsidP="006834C4">
      <w:pPr>
        <w:rPr>
          <w:b/>
          <w:caps/>
          <w:color w:val="000000"/>
          <w:spacing w:val="-2"/>
        </w:rPr>
      </w:pPr>
    </w:p>
    <w:p w:rsidR="006834C4" w:rsidRPr="00FA6FAF" w:rsidRDefault="006834C4" w:rsidP="006834C4"/>
    <w:p w:rsidR="00567C60" w:rsidRPr="00FA6FAF" w:rsidRDefault="00567C60">
      <w:pPr>
        <w:jc w:val="right"/>
      </w:pPr>
    </w:p>
    <w:p w:rsidR="003E48F8" w:rsidRPr="00FA6FAF" w:rsidRDefault="003E48F8" w:rsidP="00EF0DA1">
      <w:pPr>
        <w:jc w:val="right"/>
      </w:pPr>
    </w:p>
    <w:p w:rsidR="003E48F8" w:rsidRPr="0063709D" w:rsidRDefault="003E48F8" w:rsidP="00EF0DA1">
      <w:pPr>
        <w:jc w:val="right"/>
      </w:pPr>
    </w:p>
    <w:p w:rsidR="00567C60" w:rsidRPr="0063709D" w:rsidRDefault="00AA600E" w:rsidP="00EF0DA1">
      <w:pPr>
        <w:jc w:val="right"/>
      </w:pPr>
      <w:r w:rsidRPr="0063709D">
        <w:lastRenderedPageBreak/>
        <w:t>Ф</w:t>
      </w:r>
      <w:r w:rsidR="00567C60" w:rsidRPr="0063709D">
        <w:t xml:space="preserve">орма № 1 </w:t>
      </w:r>
    </w:p>
    <w:p w:rsidR="00567C60" w:rsidRPr="0063709D" w:rsidRDefault="00567C60">
      <w:pPr>
        <w:jc w:val="right"/>
      </w:pPr>
      <w:r w:rsidRPr="0063709D">
        <w:t xml:space="preserve">к документации      </w:t>
      </w:r>
    </w:p>
    <w:p w:rsidR="00567C60" w:rsidRPr="0063709D" w:rsidRDefault="00567C60">
      <w:r w:rsidRPr="0063709D">
        <w:t xml:space="preserve">                                                                                        </w:t>
      </w:r>
    </w:p>
    <w:p w:rsidR="00DD3C77" w:rsidRPr="0063709D" w:rsidRDefault="00DD3C77">
      <w:pPr>
        <w:jc w:val="center"/>
      </w:pPr>
      <w:r w:rsidRPr="0063709D">
        <w:t>Одновременно с заявкой претенденты представляют следующие документы</w:t>
      </w:r>
    </w:p>
    <w:p w:rsidR="00567C60" w:rsidRPr="0063709D" w:rsidRDefault="00567C60">
      <w:pPr>
        <w:jc w:val="center"/>
      </w:pPr>
      <w:r w:rsidRPr="0063709D">
        <w:t xml:space="preserve"> для участия в </w:t>
      </w:r>
      <w:r w:rsidR="00FF1031">
        <w:t>торгах</w:t>
      </w:r>
      <w:r w:rsidRPr="0063709D">
        <w:t>:</w:t>
      </w:r>
    </w:p>
    <w:p w:rsidR="00DD3C77" w:rsidRPr="0063709D" w:rsidRDefault="00DD3C77">
      <w:pPr>
        <w:jc w:val="center"/>
      </w:pPr>
    </w:p>
    <w:p w:rsidR="00567C60" w:rsidRPr="0063709D" w:rsidRDefault="00567C60">
      <w:pPr>
        <w:pStyle w:val="ConsNormal"/>
        <w:widowControl/>
        <w:ind w:right="0" w:firstLine="0"/>
        <w:jc w:val="center"/>
        <w:rPr>
          <w:rFonts w:ascii="Times New Roman" w:hAnsi="Times New Roman" w:cs="Times New Roman"/>
          <w:b/>
          <w:bCs/>
          <w:color w:val="000000"/>
          <w:spacing w:val="-4"/>
          <w:sz w:val="24"/>
          <w:szCs w:val="24"/>
        </w:rPr>
      </w:pPr>
      <w:r w:rsidRPr="0063709D">
        <w:rPr>
          <w:rFonts w:ascii="Times New Roman" w:hAnsi="Times New Roman" w:cs="Times New Roman"/>
          <w:b/>
          <w:bCs/>
          <w:color w:val="000000"/>
          <w:spacing w:val="-4"/>
          <w:sz w:val="24"/>
          <w:szCs w:val="24"/>
        </w:rPr>
        <w:t>Для юридических лиц:</w:t>
      </w:r>
    </w:p>
    <w:p w:rsidR="00551BA6" w:rsidRPr="0063709D" w:rsidRDefault="00EF0DA1" w:rsidP="00DD3C77">
      <w:pPr>
        <w:pStyle w:val="ConsNormal"/>
        <w:widowControl/>
        <w:ind w:right="0" w:firstLine="567"/>
        <w:jc w:val="both"/>
        <w:rPr>
          <w:rFonts w:ascii="Times New Roman" w:hAnsi="Times New Roman" w:cs="Times New Roman"/>
          <w:sz w:val="24"/>
          <w:szCs w:val="24"/>
          <w:lang w:eastAsia="ru-RU"/>
        </w:rPr>
      </w:pPr>
      <w:r w:rsidRPr="0063709D">
        <w:rPr>
          <w:rFonts w:ascii="Times New Roman" w:hAnsi="Times New Roman" w:cs="Times New Roman"/>
          <w:color w:val="000000"/>
          <w:spacing w:val="-4"/>
          <w:sz w:val="24"/>
          <w:szCs w:val="24"/>
        </w:rPr>
        <w:t>1.</w:t>
      </w:r>
      <w:r w:rsidR="00DD3C77" w:rsidRPr="0063709D">
        <w:rPr>
          <w:rFonts w:ascii="Times New Roman" w:hAnsi="Times New Roman" w:cs="Times New Roman"/>
          <w:sz w:val="24"/>
          <w:szCs w:val="24"/>
        </w:rPr>
        <w:t xml:space="preserve">  </w:t>
      </w:r>
      <w:r w:rsidR="00DD3C77" w:rsidRPr="0063709D">
        <w:rPr>
          <w:rFonts w:ascii="Times New Roman" w:hAnsi="Times New Roman" w:cs="Times New Roman"/>
          <w:color w:val="000000"/>
          <w:spacing w:val="-4"/>
          <w:sz w:val="24"/>
          <w:szCs w:val="24"/>
        </w:rPr>
        <w:t>заверенные копии учредительных документов</w:t>
      </w:r>
      <w:r w:rsidR="00551BA6" w:rsidRPr="0063709D">
        <w:rPr>
          <w:rFonts w:ascii="Times New Roman" w:hAnsi="Times New Roman" w:cs="Times New Roman"/>
          <w:sz w:val="24"/>
          <w:szCs w:val="24"/>
          <w:lang w:eastAsia="ru-RU"/>
        </w:rPr>
        <w:t>;</w:t>
      </w:r>
    </w:p>
    <w:p w:rsidR="00551BA6" w:rsidRPr="0063709D" w:rsidRDefault="00DD3C77" w:rsidP="00D73AA2">
      <w:pPr>
        <w:suppressAutoHyphens w:val="0"/>
        <w:ind w:firstLine="567"/>
        <w:jc w:val="both"/>
        <w:rPr>
          <w:lang w:eastAsia="ru-RU"/>
        </w:rPr>
      </w:pPr>
      <w:r w:rsidRPr="0063709D">
        <w:rPr>
          <w:lang w:eastAsia="ru-RU"/>
        </w:rPr>
        <w:t>2</w:t>
      </w:r>
      <w:r w:rsidR="00EF0DA1" w:rsidRPr="0063709D">
        <w:rPr>
          <w:lang w:eastAsia="ru-RU"/>
        </w:rPr>
        <w:t xml:space="preserve">. </w:t>
      </w:r>
      <w:r w:rsidR="00551BA6" w:rsidRPr="0063709D">
        <w:rPr>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551BA6" w:rsidRPr="0063709D" w:rsidRDefault="00DD3C77" w:rsidP="00D73AA2">
      <w:pPr>
        <w:suppressAutoHyphens w:val="0"/>
        <w:ind w:firstLine="567"/>
        <w:jc w:val="both"/>
        <w:rPr>
          <w:lang w:eastAsia="ru-RU"/>
        </w:rPr>
      </w:pPr>
      <w:r w:rsidRPr="0063709D">
        <w:rPr>
          <w:lang w:eastAsia="ru-RU"/>
        </w:rPr>
        <w:t>3</w:t>
      </w:r>
      <w:r w:rsidR="00D73AA2" w:rsidRPr="0063709D">
        <w:rPr>
          <w:lang w:eastAsia="ru-RU"/>
        </w:rPr>
        <w:t xml:space="preserve">. </w:t>
      </w:r>
      <w:r w:rsidR="00551BA6" w:rsidRPr="0063709D">
        <w:rPr>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51BA6" w:rsidRPr="0063709D" w:rsidRDefault="00DD3C77" w:rsidP="00D73AA2">
      <w:pPr>
        <w:suppressAutoHyphens w:val="0"/>
        <w:ind w:firstLine="567"/>
        <w:jc w:val="both"/>
        <w:rPr>
          <w:lang w:eastAsia="ru-RU"/>
        </w:rPr>
      </w:pPr>
      <w:r w:rsidRPr="0063709D">
        <w:rPr>
          <w:lang w:eastAsia="ru-RU"/>
        </w:rPr>
        <w:t>4</w:t>
      </w:r>
      <w:r w:rsidR="00D73AA2" w:rsidRPr="0063709D">
        <w:rPr>
          <w:lang w:eastAsia="ru-RU"/>
        </w:rPr>
        <w:t>. в</w:t>
      </w:r>
      <w:r w:rsidR="00551BA6" w:rsidRPr="0063709D">
        <w:rPr>
          <w:lang w:eastAsia="ru-RU"/>
        </w:rPr>
        <w:t xml:space="preserve">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7C60" w:rsidRPr="0063709D" w:rsidRDefault="00DD3C77" w:rsidP="00D73AA2">
      <w:pPr>
        <w:pStyle w:val="ConsNormal"/>
        <w:widowControl/>
        <w:ind w:right="0" w:firstLine="567"/>
        <w:jc w:val="both"/>
        <w:rPr>
          <w:rFonts w:ascii="Times New Roman" w:hAnsi="Times New Roman" w:cs="Times New Roman"/>
          <w:sz w:val="24"/>
          <w:szCs w:val="24"/>
        </w:rPr>
      </w:pPr>
      <w:r w:rsidRPr="0063709D">
        <w:rPr>
          <w:rFonts w:ascii="Times New Roman" w:hAnsi="Times New Roman" w:cs="Times New Roman"/>
          <w:sz w:val="24"/>
          <w:szCs w:val="24"/>
        </w:rPr>
        <w:t>5</w:t>
      </w:r>
      <w:r w:rsidR="00D73AA2" w:rsidRPr="0063709D">
        <w:rPr>
          <w:rFonts w:ascii="Times New Roman" w:hAnsi="Times New Roman" w:cs="Times New Roman"/>
          <w:sz w:val="24"/>
          <w:szCs w:val="24"/>
        </w:rPr>
        <w:t xml:space="preserve">. </w:t>
      </w:r>
      <w:r w:rsidR="00567C60" w:rsidRPr="0063709D">
        <w:rPr>
          <w:rFonts w:ascii="Times New Roman" w:hAnsi="Times New Roman" w:cs="Times New Roman"/>
          <w:sz w:val="24"/>
          <w:szCs w:val="24"/>
        </w:rPr>
        <w:t>опись представленных документов.</w:t>
      </w:r>
    </w:p>
    <w:p w:rsidR="00DD3C77" w:rsidRPr="0063709D" w:rsidRDefault="00DD3C77" w:rsidP="00D73AA2">
      <w:pPr>
        <w:pStyle w:val="ConsNormal"/>
        <w:widowControl/>
        <w:ind w:right="0" w:firstLine="567"/>
        <w:jc w:val="both"/>
        <w:rPr>
          <w:rFonts w:ascii="Times New Roman" w:hAnsi="Times New Roman" w:cs="Times New Roman"/>
          <w:sz w:val="24"/>
          <w:szCs w:val="24"/>
        </w:rPr>
      </w:pPr>
    </w:p>
    <w:p w:rsidR="00567C60" w:rsidRPr="0063709D" w:rsidRDefault="00567C60">
      <w:pPr>
        <w:pStyle w:val="ConsNormal"/>
        <w:widowControl/>
        <w:ind w:right="0" w:firstLine="709"/>
        <w:jc w:val="center"/>
        <w:rPr>
          <w:rFonts w:ascii="Times New Roman" w:hAnsi="Times New Roman" w:cs="Times New Roman"/>
          <w:b/>
          <w:color w:val="000000"/>
          <w:spacing w:val="-1"/>
          <w:sz w:val="24"/>
          <w:szCs w:val="24"/>
        </w:rPr>
      </w:pPr>
      <w:r w:rsidRPr="0063709D">
        <w:rPr>
          <w:rFonts w:ascii="Times New Roman" w:hAnsi="Times New Roman" w:cs="Times New Roman"/>
          <w:b/>
          <w:color w:val="000000"/>
          <w:spacing w:val="-1"/>
          <w:sz w:val="24"/>
          <w:szCs w:val="24"/>
        </w:rPr>
        <w:t>Для физических лиц, в том числе для индивидуальных предпринимателей:</w:t>
      </w:r>
    </w:p>
    <w:p w:rsidR="00D73AA2" w:rsidRPr="0063709D" w:rsidRDefault="00DD3C77" w:rsidP="00D73AA2">
      <w:pPr>
        <w:ind w:firstLine="567"/>
        <w:jc w:val="both"/>
        <w:rPr>
          <w:lang w:eastAsia="ru-RU"/>
        </w:rPr>
      </w:pPr>
      <w:r w:rsidRPr="0063709D">
        <w:rPr>
          <w:color w:val="000000"/>
          <w:spacing w:val="-1"/>
        </w:rPr>
        <w:t>1</w:t>
      </w:r>
      <w:r w:rsidR="00D73AA2" w:rsidRPr="0063709D">
        <w:rPr>
          <w:color w:val="000000"/>
          <w:spacing w:val="-1"/>
        </w:rPr>
        <w:t>. копии документов, удостоверяющих личность (</w:t>
      </w:r>
      <w:r w:rsidR="00D73AA2" w:rsidRPr="0063709D">
        <w:rPr>
          <w:lang w:eastAsia="ru-RU"/>
        </w:rPr>
        <w:t>представляются копии всех его листов).</w:t>
      </w:r>
    </w:p>
    <w:p w:rsidR="00D73AA2" w:rsidRPr="0063709D" w:rsidRDefault="00DD3C77" w:rsidP="00D73AA2">
      <w:pPr>
        <w:suppressAutoHyphens w:val="0"/>
        <w:ind w:firstLine="567"/>
        <w:jc w:val="both"/>
        <w:rPr>
          <w:lang w:eastAsia="ru-RU"/>
        </w:rPr>
      </w:pPr>
      <w:r w:rsidRPr="0063709D">
        <w:rPr>
          <w:lang w:eastAsia="ru-RU"/>
        </w:rPr>
        <w:t>2</w:t>
      </w:r>
      <w:r w:rsidR="006E7D2A" w:rsidRPr="0063709D">
        <w:rPr>
          <w:lang w:eastAsia="ru-RU"/>
        </w:rPr>
        <w:t>. в</w:t>
      </w:r>
      <w:r w:rsidR="00D73AA2" w:rsidRPr="0063709D">
        <w:rPr>
          <w:lang w:eastAsia="ru-RU"/>
        </w:rPr>
        <w:t xml:space="preserve">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67C60" w:rsidRPr="0063709D" w:rsidRDefault="00DD3C77" w:rsidP="00D73AA2">
      <w:pPr>
        <w:pStyle w:val="a9"/>
        <w:widowControl/>
        <w:tabs>
          <w:tab w:val="left" w:pos="900"/>
        </w:tabs>
        <w:spacing w:line="240" w:lineRule="auto"/>
        <w:ind w:firstLine="567"/>
        <w:rPr>
          <w:rFonts w:eastAsia="Arial"/>
          <w:szCs w:val="24"/>
        </w:rPr>
      </w:pPr>
      <w:r w:rsidRPr="0063709D">
        <w:rPr>
          <w:rFonts w:eastAsia="Arial"/>
          <w:color w:val="000000"/>
          <w:spacing w:val="-1"/>
          <w:szCs w:val="24"/>
        </w:rPr>
        <w:t>3</w:t>
      </w:r>
      <w:r w:rsidR="00D73AA2" w:rsidRPr="0063709D">
        <w:rPr>
          <w:rFonts w:eastAsia="Arial"/>
          <w:color w:val="000000"/>
          <w:spacing w:val="-1"/>
          <w:szCs w:val="24"/>
        </w:rPr>
        <w:t xml:space="preserve">. </w:t>
      </w:r>
      <w:r w:rsidR="00567C60" w:rsidRPr="0063709D">
        <w:rPr>
          <w:rFonts w:eastAsia="Arial"/>
          <w:szCs w:val="24"/>
        </w:rPr>
        <w:t xml:space="preserve">опись представленных документов.          </w:t>
      </w:r>
    </w:p>
    <w:p w:rsidR="00567C60" w:rsidRPr="0063709D" w:rsidRDefault="00567C60">
      <w:pPr>
        <w:jc w:val="center"/>
      </w:pPr>
    </w:p>
    <w:p w:rsidR="00686A75" w:rsidRPr="0063709D" w:rsidRDefault="00567C60" w:rsidP="00686A75">
      <w:pPr>
        <w:jc w:val="right"/>
      </w:pPr>
      <w:r w:rsidRPr="0063709D">
        <w:t xml:space="preserve">                                                                                            </w:t>
      </w:r>
    </w:p>
    <w:p w:rsidR="00686A75" w:rsidRPr="0063709D" w:rsidRDefault="00686A75" w:rsidP="00686A75">
      <w:pPr>
        <w:jc w:val="right"/>
      </w:pPr>
    </w:p>
    <w:p w:rsidR="00686A75" w:rsidRPr="0063709D" w:rsidRDefault="00686A75" w:rsidP="00686A75">
      <w:pPr>
        <w:jc w:val="right"/>
      </w:pPr>
    </w:p>
    <w:p w:rsidR="00686A75" w:rsidRPr="0063709D" w:rsidRDefault="00686A75" w:rsidP="00686A75">
      <w:pPr>
        <w:jc w:val="right"/>
      </w:pPr>
    </w:p>
    <w:p w:rsidR="00686A75" w:rsidRDefault="00686A75" w:rsidP="00686A75">
      <w:pPr>
        <w:jc w:val="right"/>
      </w:pPr>
    </w:p>
    <w:p w:rsidR="006C16E6" w:rsidRPr="0063709D" w:rsidRDefault="006C16E6" w:rsidP="00686A75">
      <w:pPr>
        <w:jc w:val="right"/>
      </w:pPr>
    </w:p>
    <w:p w:rsidR="00686A75" w:rsidRPr="0063709D" w:rsidRDefault="00686A75" w:rsidP="00686A75">
      <w:pPr>
        <w:jc w:val="right"/>
      </w:pPr>
    </w:p>
    <w:p w:rsidR="00686A75" w:rsidRDefault="00686A75" w:rsidP="00686A75">
      <w:pPr>
        <w:jc w:val="right"/>
      </w:pPr>
    </w:p>
    <w:p w:rsidR="00773496" w:rsidRDefault="00773496" w:rsidP="00686A75">
      <w:pPr>
        <w:jc w:val="right"/>
      </w:pPr>
    </w:p>
    <w:p w:rsidR="00773496" w:rsidRDefault="00773496" w:rsidP="00686A75">
      <w:pPr>
        <w:jc w:val="right"/>
      </w:pPr>
    </w:p>
    <w:p w:rsidR="00773496" w:rsidRDefault="00773496" w:rsidP="00686A75">
      <w:pPr>
        <w:jc w:val="right"/>
      </w:pPr>
    </w:p>
    <w:p w:rsidR="00773496" w:rsidRDefault="00773496" w:rsidP="00686A75">
      <w:pPr>
        <w:jc w:val="right"/>
      </w:pPr>
    </w:p>
    <w:p w:rsidR="00773496" w:rsidRDefault="00773496" w:rsidP="00686A75">
      <w:pPr>
        <w:jc w:val="right"/>
      </w:pPr>
    </w:p>
    <w:p w:rsidR="00773496" w:rsidRDefault="00773496" w:rsidP="00686A75">
      <w:pPr>
        <w:jc w:val="right"/>
      </w:pPr>
    </w:p>
    <w:p w:rsidR="00773496" w:rsidRDefault="00773496" w:rsidP="00686A75">
      <w:pPr>
        <w:jc w:val="right"/>
      </w:pPr>
    </w:p>
    <w:p w:rsidR="00773496" w:rsidRDefault="00773496" w:rsidP="00686A75">
      <w:pPr>
        <w:jc w:val="right"/>
      </w:pPr>
    </w:p>
    <w:p w:rsidR="00773496" w:rsidRDefault="00773496" w:rsidP="00686A75">
      <w:pPr>
        <w:jc w:val="right"/>
      </w:pPr>
    </w:p>
    <w:p w:rsidR="00773496" w:rsidRDefault="00773496" w:rsidP="00686A75">
      <w:pPr>
        <w:jc w:val="right"/>
      </w:pPr>
    </w:p>
    <w:p w:rsidR="00773496" w:rsidRPr="0063709D" w:rsidRDefault="00773496" w:rsidP="00686A75">
      <w:pPr>
        <w:jc w:val="right"/>
      </w:pPr>
    </w:p>
    <w:p w:rsidR="00686A75" w:rsidRPr="0063709D" w:rsidRDefault="00686A75" w:rsidP="00686A75">
      <w:pPr>
        <w:jc w:val="right"/>
      </w:pPr>
    </w:p>
    <w:p w:rsidR="00686A75" w:rsidRPr="0063709D" w:rsidRDefault="00686A75" w:rsidP="00686A75">
      <w:pPr>
        <w:jc w:val="right"/>
      </w:pPr>
      <w:r w:rsidRPr="0063709D">
        <w:lastRenderedPageBreak/>
        <w:t xml:space="preserve">Форма № 2 </w:t>
      </w:r>
    </w:p>
    <w:p w:rsidR="00567C60" w:rsidRPr="0063709D" w:rsidRDefault="00686A75" w:rsidP="00686A75">
      <w:pPr>
        <w:jc w:val="right"/>
      </w:pPr>
      <w:r w:rsidRPr="0063709D">
        <w:t xml:space="preserve">к документации      </w:t>
      </w:r>
    </w:p>
    <w:p w:rsidR="00567C60" w:rsidRPr="0063709D" w:rsidRDefault="00567C60"/>
    <w:p w:rsidR="00686A75" w:rsidRPr="0063709D" w:rsidRDefault="00686A75" w:rsidP="00686A75">
      <w:pPr>
        <w:jc w:val="right"/>
        <w:rPr>
          <w:b/>
        </w:rPr>
      </w:pPr>
      <w:r w:rsidRPr="0063709D">
        <w:rPr>
          <w:b/>
        </w:rPr>
        <w:t xml:space="preserve">Организатору </w:t>
      </w:r>
      <w:r w:rsidR="00FF1031">
        <w:rPr>
          <w:b/>
        </w:rPr>
        <w:t>торгов</w:t>
      </w:r>
      <w:r w:rsidRPr="0063709D">
        <w:rPr>
          <w:b/>
        </w:rPr>
        <w:t>:</w:t>
      </w:r>
    </w:p>
    <w:p w:rsidR="00686A75" w:rsidRDefault="00686A75" w:rsidP="006834C4">
      <w:pPr>
        <w:pStyle w:val="af3"/>
        <w:jc w:val="right"/>
      </w:pPr>
      <w:r w:rsidRPr="0063709D">
        <w:rPr>
          <w:b/>
        </w:rPr>
        <w:t xml:space="preserve">                                                                 </w:t>
      </w:r>
      <w:r w:rsidR="006834C4">
        <w:t>Поселковой администрации</w:t>
      </w:r>
    </w:p>
    <w:p w:rsidR="006834C4" w:rsidRPr="0063709D" w:rsidRDefault="006834C4" w:rsidP="006834C4">
      <w:pPr>
        <w:pStyle w:val="af3"/>
        <w:jc w:val="right"/>
      </w:pPr>
      <w:r>
        <w:t>сельского поселения «Поселок Детчино»</w:t>
      </w:r>
    </w:p>
    <w:p w:rsidR="00686A75" w:rsidRPr="0063709D" w:rsidRDefault="00686A75" w:rsidP="00686A75">
      <w:pPr>
        <w:jc w:val="both"/>
      </w:pPr>
    </w:p>
    <w:p w:rsidR="00611EA5" w:rsidRDefault="00611EA5" w:rsidP="00611EA5">
      <w:pPr>
        <w:jc w:val="center"/>
        <w:rPr>
          <w:b/>
        </w:rPr>
      </w:pPr>
      <w:r w:rsidRPr="00E44368">
        <w:rPr>
          <w:b/>
        </w:rPr>
        <w:t xml:space="preserve">ЗАЯВКА </w:t>
      </w:r>
    </w:p>
    <w:p w:rsidR="006834C4" w:rsidRPr="006834C4" w:rsidRDefault="00611EA5" w:rsidP="006834C4">
      <w:pPr>
        <w:jc w:val="center"/>
        <w:rPr>
          <w:b/>
        </w:rPr>
      </w:pPr>
      <w:r w:rsidRPr="009B4AF1">
        <w:rPr>
          <w:b/>
        </w:rPr>
        <w:t xml:space="preserve">на участие в  </w:t>
      </w:r>
      <w:r w:rsidR="006834C4" w:rsidRPr="006834C4">
        <w:rPr>
          <w:b/>
        </w:rPr>
        <w:t>продаже посредством публичного предложения, находящегося в муниципальной собственности</w:t>
      </w:r>
    </w:p>
    <w:p w:rsidR="00611EA5" w:rsidRDefault="006834C4" w:rsidP="006834C4">
      <w:pPr>
        <w:jc w:val="center"/>
        <w:rPr>
          <w:b/>
        </w:rPr>
      </w:pPr>
      <w:r w:rsidRPr="006834C4">
        <w:rPr>
          <w:b/>
        </w:rPr>
        <w:t xml:space="preserve">муниципального образования </w:t>
      </w:r>
      <w:r>
        <w:rPr>
          <w:b/>
        </w:rPr>
        <w:t>сельского поселения «Поселок Д</w:t>
      </w:r>
      <w:r w:rsidRPr="006834C4">
        <w:rPr>
          <w:b/>
        </w:rPr>
        <w:t>етчино»</w:t>
      </w:r>
    </w:p>
    <w:p w:rsidR="006834C4" w:rsidRPr="00E44368" w:rsidRDefault="006834C4" w:rsidP="006834C4">
      <w:pPr>
        <w:jc w:val="center"/>
        <w:rPr>
          <w:b/>
        </w:rPr>
      </w:pPr>
    </w:p>
    <w:p w:rsidR="00611EA5" w:rsidRPr="00E44368" w:rsidRDefault="00611EA5" w:rsidP="00611EA5">
      <w:pPr>
        <w:jc w:val="center"/>
      </w:pPr>
      <w:r w:rsidRPr="00E44368">
        <w:t>«____» _______________ 20</w:t>
      </w:r>
      <w:r>
        <w:t>2</w:t>
      </w:r>
      <w:r w:rsidR="00FF1031">
        <w:t>2</w:t>
      </w:r>
      <w:r w:rsidRPr="00E44368">
        <w:t xml:space="preserve"> г.</w:t>
      </w:r>
    </w:p>
    <w:p w:rsidR="00611EA5" w:rsidRPr="00EC5E08" w:rsidRDefault="00611EA5" w:rsidP="00611EA5">
      <w:pPr>
        <w:jc w:val="both"/>
      </w:pPr>
    </w:p>
    <w:p w:rsidR="00611EA5" w:rsidRPr="00EC5E08" w:rsidRDefault="00611EA5" w:rsidP="00611EA5">
      <w:pPr>
        <w:jc w:val="both"/>
      </w:pPr>
      <w:r w:rsidRPr="00EC5E08">
        <w:t>Заявитель __________________________________________________________</w:t>
      </w:r>
      <w:r>
        <w:t>___________</w:t>
      </w:r>
      <w:r w:rsidRPr="00EC5E08">
        <w:t xml:space="preserve"> </w:t>
      </w:r>
    </w:p>
    <w:p w:rsidR="00611EA5" w:rsidRPr="00EC5E08" w:rsidRDefault="00611EA5" w:rsidP="00611EA5">
      <w:pPr>
        <w:pStyle w:val="a9"/>
        <w:rPr>
          <w:szCs w:val="24"/>
        </w:rPr>
      </w:pPr>
      <w:r w:rsidRPr="00EC5E08">
        <w:rPr>
          <w:szCs w:val="24"/>
        </w:rPr>
        <w:t>___________________________________________________________________, именуемый далее – Претендент, в лице ________________________</w:t>
      </w:r>
      <w:r>
        <w:rPr>
          <w:szCs w:val="24"/>
        </w:rPr>
        <w:t>______________________</w:t>
      </w:r>
      <w:r w:rsidRPr="00EC5E08">
        <w:rPr>
          <w:szCs w:val="24"/>
        </w:rPr>
        <w:t>_________ _______________________________________________</w:t>
      </w:r>
      <w:r>
        <w:rPr>
          <w:szCs w:val="24"/>
        </w:rPr>
        <w:t>____________</w:t>
      </w:r>
      <w:r w:rsidRPr="00EC5E08">
        <w:rPr>
          <w:szCs w:val="24"/>
        </w:rPr>
        <w:t>____________________</w:t>
      </w:r>
      <w:proofErr w:type="gramStart"/>
      <w:r w:rsidRPr="00EC5E08">
        <w:rPr>
          <w:szCs w:val="24"/>
        </w:rPr>
        <w:t xml:space="preserve"> ,</w:t>
      </w:r>
      <w:proofErr w:type="gramEnd"/>
    </w:p>
    <w:p w:rsidR="00611EA5" w:rsidRDefault="00611EA5" w:rsidP="00611EA5">
      <w:pPr>
        <w:pStyle w:val="a9"/>
        <w:rPr>
          <w:szCs w:val="24"/>
        </w:rPr>
      </w:pPr>
      <w:r w:rsidRPr="00EC5E08">
        <w:rPr>
          <w:szCs w:val="24"/>
        </w:rPr>
        <w:t xml:space="preserve">принимая решения об участии в </w:t>
      </w:r>
      <w:r w:rsidR="00FA6FAF">
        <w:rPr>
          <w:szCs w:val="24"/>
        </w:rPr>
        <w:t>торгах</w:t>
      </w:r>
      <w:r w:rsidRPr="00EC5E08">
        <w:rPr>
          <w:szCs w:val="24"/>
        </w:rPr>
        <w:t xml:space="preserve"> по продаже находящегося в муниципальной собственности муниципального </w:t>
      </w:r>
      <w:r w:rsidR="006834C4">
        <w:rPr>
          <w:szCs w:val="24"/>
        </w:rPr>
        <w:t>не</w:t>
      </w:r>
      <w:r w:rsidRPr="00EC5E08">
        <w:rPr>
          <w:szCs w:val="24"/>
        </w:rPr>
        <w:t>движимого имущества</w:t>
      </w:r>
      <w:r>
        <w:rPr>
          <w:szCs w:val="24"/>
        </w:rPr>
        <w:t xml:space="preserve"> - </w:t>
      </w:r>
      <w:r w:rsidR="00525105" w:rsidRPr="00525105">
        <w:rPr>
          <w:szCs w:val="24"/>
        </w:rPr>
        <w:t>нежилого здания трансформаторной подстанции № 218 (ЗТП № 218) с кадастровым номером 40:13:180410:156, площадью 13 кв. м и земельный участок с кадастровым номером 40:13:180410:153, площадью 133 кв. м, расположенные по адресу: Калужская область, Малоярославецкий район, с. Д</w:t>
      </w:r>
      <w:r w:rsidR="00525105">
        <w:rPr>
          <w:szCs w:val="24"/>
        </w:rPr>
        <w:t>етчино, ул. Киевская, здание 5А</w:t>
      </w:r>
      <w:r w:rsidR="00B4513E" w:rsidRPr="00B4513E">
        <w:rPr>
          <w:szCs w:val="24"/>
        </w:rPr>
        <w:t>.</w:t>
      </w:r>
    </w:p>
    <w:p w:rsidR="00525105" w:rsidRDefault="00525105" w:rsidP="00611EA5">
      <w:pPr>
        <w:pStyle w:val="a9"/>
        <w:rPr>
          <w:szCs w:val="24"/>
        </w:rPr>
      </w:pPr>
    </w:p>
    <w:p w:rsidR="00611EA5" w:rsidRPr="00103260" w:rsidRDefault="00611EA5" w:rsidP="00611EA5">
      <w:pPr>
        <w:pStyle w:val="a9"/>
        <w:rPr>
          <w:szCs w:val="24"/>
        </w:rPr>
      </w:pPr>
      <w:r w:rsidRPr="00103260">
        <w:rPr>
          <w:szCs w:val="24"/>
        </w:rPr>
        <w:t xml:space="preserve">С состоянием выставленного на </w:t>
      </w:r>
      <w:r w:rsidR="00FF1031">
        <w:rPr>
          <w:szCs w:val="24"/>
        </w:rPr>
        <w:t>торги</w:t>
      </w:r>
      <w:r w:rsidRPr="00103260">
        <w:rPr>
          <w:szCs w:val="24"/>
        </w:rPr>
        <w:t xml:space="preserve"> имущества и документацией к нему </w:t>
      </w:r>
      <w:proofErr w:type="gramStart"/>
      <w:r w:rsidRPr="00103260">
        <w:rPr>
          <w:szCs w:val="24"/>
        </w:rPr>
        <w:t>ознакомлен</w:t>
      </w:r>
      <w:proofErr w:type="gramEnd"/>
      <w:r w:rsidRPr="00103260">
        <w:rPr>
          <w:szCs w:val="24"/>
        </w:rPr>
        <w:t xml:space="preserve">  _________________________ /                             /.</w:t>
      </w:r>
    </w:p>
    <w:p w:rsidR="00611EA5" w:rsidRDefault="00611EA5" w:rsidP="00611EA5">
      <w:pPr>
        <w:pStyle w:val="a9"/>
        <w:rPr>
          <w:szCs w:val="24"/>
        </w:rPr>
      </w:pPr>
      <w:r w:rsidRPr="00103260">
        <w:rPr>
          <w:szCs w:val="24"/>
        </w:rPr>
        <w:t xml:space="preserve">                                        (подпись)                                             (расшифровка подписи)</w:t>
      </w:r>
    </w:p>
    <w:p w:rsidR="00611EA5" w:rsidRPr="00103260" w:rsidRDefault="00611EA5" w:rsidP="00611EA5">
      <w:pPr>
        <w:pStyle w:val="a9"/>
        <w:rPr>
          <w:szCs w:val="24"/>
        </w:rPr>
      </w:pPr>
      <w:r w:rsidRPr="00103260">
        <w:rPr>
          <w:szCs w:val="24"/>
        </w:rPr>
        <w:t>Обязуюсь:</w:t>
      </w:r>
    </w:p>
    <w:p w:rsidR="00611EA5" w:rsidRPr="00103260" w:rsidRDefault="00611EA5" w:rsidP="00611EA5">
      <w:pPr>
        <w:pStyle w:val="a9"/>
        <w:rPr>
          <w:szCs w:val="24"/>
        </w:rPr>
      </w:pPr>
      <w:r w:rsidRPr="00103260">
        <w:rPr>
          <w:szCs w:val="24"/>
        </w:rPr>
        <w:t xml:space="preserve">1) соблюдать условия </w:t>
      </w:r>
      <w:r w:rsidR="00FA6FAF">
        <w:rPr>
          <w:szCs w:val="24"/>
        </w:rPr>
        <w:t>торгов</w:t>
      </w:r>
      <w:r w:rsidRPr="00103260">
        <w:rPr>
          <w:szCs w:val="24"/>
        </w:rPr>
        <w:t>, содержащи</w:t>
      </w:r>
      <w:r w:rsidR="00FA6FAF">
        <w:rPr>
          <w:szCs w:val="24"/>
        </w:rPr>
        <w:t>хся</w:t>
      </w:r>
      <w:r w:rsidRPr="00103260">
        <w:rPr>
          <w:szCs w:val="24"/>
        </w:rPr>
        <w:t xml:space="preserve"> в информационном сообщении о проведении </w:t>
      </w:r>
      <w:r w:rsidR="00FA6FAF">
        <w:rPr>
          <w:szCs w:val="24"/>
        </w:rPr>
        <w:t>торгов</w:t>
      </w:r>
      <w:r w:rsidRPr="00103260">
        <w:rPr>
          <w:szCs w:val="24"/>
        </w:rPr>
        <w:t xml:space="preserve">, опубликованном на официальном сайте Российской Федерации для размещения информации о проведении торгов на право заключения договоров в отношении </w:t>
      </w:r>
      <w:r>
        <w:rPr>
          <w:szCs w:val="24"/>
        </w:rPr>
        <w:t xml:space="preserve">муниципального </w:t>
      </w:r>
      <w:r w:rsidRPr="00103260">
        <w:rPr>
          <w:szCs w:val="24"/>
        </w:rPr>
        <w:t xml:space="preserve">имущества в сети «Интернет» www.torgi.gov.ru, а также порядок проведения </w:t>
      </w:r>
      <w:r w:rsidR="00FA6FAF">
        <w:rPr>
          <w:szCs w:val="24"/>
        </w:rPr>
        <w:t>торгов</w:t>
      </w:r>
      <w:r w:rsidRPr="00103260">
        <w:rPr>
          <w:szCs w:val="24"/>
        </w:rPr>
        <w:t>, установленный законодательством Российской Федерации;</w:t>
      </w:r>
    </w:p>
    <w:p w:rsidR="00FF1031" w:rsidRPr="0049556A" w:rsidRDefault="00611EA5" w:rsidP="00FF1031">
      <w:pPr>
        <w:tabs>
          <w:tab w:val="left" w:pos="700"/>
        </w:tabs>
        <w:jc w:val="both"/>
        <w:rPr>
          <w:szCs w:val="20"/>
        </w:rPr>
      </w:pPr>
      <w:r w:rsidRPr="00103260">
        <w:t xml:space="preserve">2) </w:t>
      </w:r>
      <w:r w:rsidR="00FF1031" w:rsidRPr="0049556A">
        <w:rPr>
          <w:szCs w:val="20"/>
        </w:rPr>
        <w:t>Я согласен(-сна), что цена лота, которая будет предложена мною при проведении торгов составляет цену приобретаемого имущества и не включает затраты, связанные с выполнением обязательств по договору купли-продажи и его государственной регистрацией, включая налоги, сборы, таможенные и иные платежи. НДС обязуюсь уплатить в соответствии с НК РФ.</w:t>
      </w:r>
    </w:p>
    <w:p w:rsidR="00FF1031" w:rsidRPr="0049556A" w:rsidRDefault="00FF1031" w:rsidP="00FF1031">
      <w:pPr>
        <w:tabs>
          <w:tab w:val="left" w:pos="720"/>
          <w:tab w:val="num" w:pos="900"/>
        </w:tabs>
        <w:jc w:val="both"/>
      </w:pPr>
      <w:r w:rsidRPr="0049556A">
        <w:t>3. Я ознакомле</w:t>
      </w:r>
      <w:proofErr w:type="gramStart"/>
      <w:r w:rsidRPr="0049556A">
        <w:t>н(</w:t>
      </w:r>
      <w:proofErr w:type="gramEnd"/>
      <w:r w:rsidRPr="0049556A">
        <w:t>-на) с материалами, содержащимися в документации о торгах, а также с проектом договора купли-продажи и факторами, влияющими на стоимость приобретаемого  муниципального имущества.</w:t>
      </w:r>
    </w:p>
    <w:p w:rsidR="00FF1031" w:rsidRPr="0049556A" w:rsidRDefault="00FF1031" w:rsidP="00FF1031">
      <w:pPr>
        <w:tabs>
          <w:tab w:val="left" w:pos="720"/>
          <w:tab w:val="num" w:pos="900"/>
        </w:tabs>
        <w:jc w:val="both"/>
      </w:pPr>
      <w:r w:rsidRPr="0049556A">
        <w:t>Я согласе</w:t>
      </w:r>
      <w:proofErr w:type="gramStart"/>
      <w:r w:rsidRPr="0049556A">
        <w:t>н(</w:t>
      </w:r>
      <w:proofErr w:type="gramEnd"/>
      <w:r w:rsidRPr="0049556A">
        <w:t>-сна) с тем, что в случае, если мною не были учтены какие-либо условия по заключению договора купли-продажи, стоимость имущества будет выплачиваться в любом случае и в полном соответствии с документацией и проектом договора купли-продажи</w:t>
      </w:r>
      <w:r w:rsidRPr="0049556A">
        <w:rPr>
          <w:b/>
        </w:rPr>
        <w:t xml:space="preserve"> </w:t>
      </w:r>
      <w:r w:rsidRPr="0049556A">
        <w:t xml:space="preserve"> по  предложенной  мною в ходе продажи посредством публичного предложения цене договора купли-продажи.</w:t>
      </w:r>
    </w:p>
    <w:p w:rsidR="00FF1031" w:rsidRPr="0049556A" w:rsidRDefault="00FF1031" w:rsidP="00FF1031">
      <w:pPr>
        <w:jc w:val="both"/>
      </w:pPr>
      <w:r w:rsidRPr="0049556A">
        <w:t xml:space="preserve">4. Если ___________________________, будет признан победителем торгов в установленном законом порядке, беру на себя обязательства </w:t>
      </w:r>
      <w:r w:rsidRPr="0049556A">
        <w:rPr>
          <w:rFonts w:eastAsia="Calibri"/>
          <w:szCs w:val="28"/>
          <w:lang w:eastAsia="en-US"/>
        </w:rPr>
        <w:t xml:space="preserve">в течение 5 рабочих дней со дня подведения итогов продажи </w:t>
      </w:r>
      <w:r w:rsidRPr="0049556A">
        <w:rPr>
          <w:rFonts w:eastAsia="Calibri"/>
          <w:bCs/>
          <w:szCs w:val="28"/>
          <w:lang w:eastAsia="en-US"/>
        </w:rPr>
        <w:t>имущества</w:t>
      </w:r>
      <w:r w:rsidRPr="0049556A">
        <w:rPr>
          <w:rFonts w:eastAsia="Calibri"/>
          <w:szCs w:val="28"/>
          <w:lang w:eastAsia="en-US"/>
        </w:rPr>
        <w:t xml:space="preserve"> посредством публичного предложения</w:t>
      </w:r>
      <w:r w:rsidRPr="0049556A">
        <w:t xml:space="preserve"> заключить договор купли-продажи</w:t>
      </w:r>
      <w:r w:rsidRPr="0049556A">
        <w:rPr>
          <w:b/>
        </w:rPr>
        <w:t xml:space="preserve"> </w:t>
      </w:r>
      <w:r w:rsidRPr="0049556A">
        <w:t>в соответствии с требованиями документации об торгах и по цене, которая будет предложена мною при проведении торгов и которая включена в договор купли-продажи.</w:t>
      </w:r>
    </w:p>
    <w:p w:rsidR="00FF1031" w:rsidRPr="0049556A" w:rsidRDefault="00FF1031" w:rsidP="00FF1031">
      <w:pPr>
        <w:jc w:val="both"/>
      </w:pPr>
      <w:r w:rsidRPr="0049556A">
        <w:t>5. Настоящей заявкой подтверждаем, что в отношении______________________________________________________________________</w:t>
      </w:r>
    </w:p>
    <w:p w:rsidR="00FF1031" w:rsidRPr="0049556A" w:rsidRDefault="00FF1031" w:rsidP="00FF1031">
      <w:pPr>
        <w:jc w:val="center"/>
        <w:rPr>
          <w:bCs/>
          <w:sz w:val="20"/>
          <w:szCs w:val="20"/>
        </w:rPr>
      </w:pPr>
      <w:r w:rsidRPr="0049556A">
        <w:rPr>
          <w:bCs/>
          <w:i/>
          <w:sz w:val="20"/>
          <w:szCs w:val="20"/>
        </w:rPr>
        <w:t>(наименование организации, индивидуального предпринимателя, Ф.И.О. физического лица)</w:t>
      </w:r>
    </w:p>
    <w:p w:rsidR="00FF1031" w:rsidRPr="0049556A" w:rsidRDefault="00FF1031" w:rsidP="00FF1031">
      <w:pPr>
        <w:jc w:val="both"/>
      </w:pPr>
      <w:r w:rsidRPr="0049556A">
        <w:rPr>
          <w:bCs/>
        </w:rPr>
        <w:lastRenderedPageBreak/>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участника торгов по данным бухгалтерской отчетности за последний завершенный отчетный период.</w:t>
      </w:r>
      <w:r w:rsidRPr="0049556A">
        <w:t xml:space="preserve"> </w:t>
      </w:r>
    </w:p>
    <w:p w:rsidR="00FF1031" w:rsidRPr="0049556A" w:rsidRDefault="00FF1031" w:rsidP="00FF1031">
      <w:pPr>
        <w:jc w:val="both"/>
        <w:rPr>
          <w:i/>
        </w:rPr>
      </w:pPr>
      <w:r w:rsidRPr="0049556A">
        <w:t xml:space="preserve">Документы, подтверждающие соответствие требованиям к участникам торгов на ______стр. </w:t>
      </w:r>
      <w:r w:rsidRPr="0049556A">
        <w:rPr>
          <w:i/>
        </w:rPr>
        <w:t>(Перечень данных документов приведен в  документации о торгах).</w:t>
      </w:r>
    </w:p>
    <w:p w:rsidR="00FF1031" w:rsidRPr="0049556A" w:rsidRDefault="00FF1031" w:rsidP="00FF1031">
      <w:pPr>
        <w:jc w:val="both"/>
        <w:rPr>
          <w:szCs w:val="20"/>
        </w:rPr>
      </w:pPr>
      <w:r w:rsidRPr="0049556A">
        <w:rPr>
          <w:szCs w:val="20"/>
        </w:rPr>
        <w:t>6. Настоящим гарантируем достоверность представленной нами в заявке информации и подтверждаем право заказчика (организатора) торгов, не противоречащее требованию формирования равных для всех участников торгов условий, запрашивать у нас, в уполномоченных органах власти информацию, уточняющую представленные нами в ней сведения.</w:t>
      </w:r>
    </w:p>
    <w:p w:rsidR="00FF1031" w:rsidRPr="0049556A" w:rsidRDefault="00FF1031" w:rsidP="00FF1031">
      <w:pPr>
        <w:jc w:val="both"/>
        <w:rPr>
          <w:szCs w:val="20"/>
        </w:rPr>
      </w:pPr>
      <w:r w:rsidRPr="0049556A">
        <w:rPr>
          <w:szCs w:val="20"/>
        </w:rPr>
        <w:t xml:space="preserve">7. В случае если единой конкурсной (аукционной) комиссией будет принято решение о заключении с ______________________ договора </w:t>
      </w:r>
      <w:r w:rsidRPr="0049556A">
        <w:t>купли-продажи муниципального</w:t>
      </w:r>
      <w:r w:rsidRPr="0049556A">
        <w:rPr>
          <w:b/>
        </w:rPr>
        <w:t xml:space="preserve"> </w:t>
      </w:r>
      <w:r w:rsidRPr="0049556A">
        <w:rPr>
          <w:szCs w:val="20"/>
        </w:rPr>
        <w:t xml:space="preserve"> имущества, я беру на себя обязательства подписать договор </w:t>
      </w:r>
      <w:r w:rsidRPr="0049556A">
        <w:t>купли-продажи</w:t>
      </w:r>
      <w:r w:rsidRPr="0049556A">
        <w:rPr>
          <w:b/>
        </w:rPr>
        <w:t xml:space="preserve"> </w:t>
      </w:r>
      <w:r w:rsidRPr="0049556A">
        <w:rPr>
          <w:szCs w:val="20"/>
        </w:rPr>
        <w:t xml:space="preserve"> в соответствии с требованиями документации о торгах в течение </w:t>
      </w:r>
      <w:r w:rsidRPr="00FA6FAF">
        <w:rPr>
          <w:szCs w:val="20"/>
        </w:rPr>
        <w:t xml:space="preserve">двух дней </w:t>
      </w:r>
      <w:r w:rsidRPr="0049556A">
        <w:rPr>
          <w:szCs w:val="20"/>
        </w:rPr>
        <w:t xml:space="preserve">со дня получения проекта договора </w:t>
      </w:r>
      <w:r w:rsidRPr="0049556A">
        <w:t>купли-продажи</w:t>
      </w:r>
      <w:r w:rsidRPr="0049556A">
        <w:rPr>
          <w:szCs w:val="20"/>
        </w:rPr>
        <w:t>.</w:t>
      </w:r>
    </w:p>
    <w:p w:rsidR="00FF1031" w:rsidRPr="0049556A" w:rsidRDefault="00FF1031" w:rsidP="00FF1031">
      <w:pPr>
        <w:jc w:val="both"/>
        <w:rPr>
          <w:bCs/>
          <w:i/>
          <w:sz w:val="20"/>
          <w:szCs w:val="20"/>
        </w:rPr>
      </w:pPr>
      <w:r w:rsidRPr="0049556A">
        <w:rPr>
          <w:szCs w:val="20"/>
        </w:rPr>
        <w:t xml:space="preserve">8. Сообщаю, что для оперативного уведомления по вопросам организационного характера и взаимодействия с организатором торгов мною </w:t>
      </w:r>
      <w:proofErr w:type="gramStart"/>
      <w:r w:rsidRPr="0049556A">
        <w:rPr>
          <w:szCs w:val="20"/>
        </w:rPr>
        <w:t>уполномочен</w:t>
      </w:r>
      <w:proofErr w:type="gramEnd"/>
      <w:r w:rsidRPr="0049556A">
        <w:rPr>
          <w:szCs w:val="20"/>
        </w:rPr>
        <w:t>: _____________________________________________</w:t>
      </w:r>
      <w:r w:rsidRPr="0049556A">
        <w:rPr>
          <w:bCs/>
          <w:i/>
          <w:sz w:val="20"/>
          <w:szCs w:val="20"/>
        </w:rPr>
        <w:t>(контактная информация уполномоченного лица).</w:t>
      </w:r>
    </w:p>
    <w:p w:rsidR="00FF1031" w:rsidRPr="0049556A" w:rsidRDefault="00FF1031" w:rsidP="00FF1031">
      <w:pPr>
        <w:jc w:val="both"/>
        <w:rPr>
          <w:bCs/>
        </w:rPr>
      </w:pPr>
      <w:r w:rsidRPr="0049556A">
        <w:rPr>
          <w:bCs/>
        </w:rPr>
        <w:t>Все сведения о проведении торгов просим сообщать указанному уполномоченному лицу.</w:t>
      </w:r>
    </w:p>
    <w:p w:rsidR="00FF1031" w:rsidRPr="0049556A" w:rsidRDefault="00FF1031" w:rsidP="00FF1031">
      <w:pPr>
        <w:widowControl w:val="0"/>
        <w:jc w:val="both"/>
      </w:pPr>
      <w:r w:rsidRPr="0049556A">
        <w:rPr>
          <w:bCs/>
        </w:rPr>
        <w:t>9.</w:t>
      </w:r>
      <w:r w:rsidRPr="0049556A">
        <w:rPr>
          <w:bCs/>
          <w:sz w:val="20"/>
        </w:rPr>
        <w:t xml:space="preserve"> </w:t>
      </w:r>
      <w:r w:rsidRPr="0049556A">
        <w:t xml:space="preserve">В соответствии с требованиями Федерального закона от 27 июля 2006 года  № 152-ФЗ «О персональных данных» я, </w:t>
      </w:r>
    </w:p>
    <w:p w:rsidR="00FF1031" w:rsidRPr="0049556A" w:rsidRDefault="00FF1031" w:rsidP="00FF1031">
      <w:pPr>
        <w:widowControl w:val="0"/>
        <w:jc w:val="both"/>
      </w:pPr>
      <w:r w:rsidRPr="0049556A">
        <w:t>________________________________________________________________________________</w:t>
      </w:r>
    </w:p>
    <w:p w:rsidR="00FF1031" w:rsidRPr="0049556A" w:rsidRDefault="00FF1031" w:rsidP="00FF1031">
      <w:pPr>
        <w:widowControl w:val="0"/>
        <w:jc w:val="both"/>
      </w:pPr>
      <w:r w:rsidRPr="0049556A">
        <w:t xml:space="preserve">даю согласие на предоставление/передачу своих персональных данных в случаях, предусмотренных нормативными актами Российской Федерации с целью проверки достоверности и полноты сведений, указанных в настоящем заявлении. </w:t>
      </w:r>
    </w:p>
    <w:p w:rsidR="00FF1031" w:rsidRPr="0049556A" w:rsidRDefault="00FF1031" w:rsidP="00FF1031">
      <w:pPr>
        <w:widowControl w:val="0"/>
        <w:jc w:val="both"/>
      </w:pPr>
      <w:r w:rsidRPr="0049556A">
        <w:t>Также подтверждаю, что ознакомлен(а) с порядком опубликования персональных данных в связи с публикациями протоколов и итогов торгов.</w:t>
      </w:r>
    </w:p>
    <w:p w:rsidR="00FF1031" w:rsidRPr="0049556A" w:rsidRDefault="00FF1031" w:rsidP="00FF1031">
      <w:pPr>
        <w:jc w:val="both"/>
        <w:rPr>
          <w:bCs/>
        </w:rPr>
      </w:pPr>
      <w:r w:rsidRPr="0049556A">
        <w:t>Настоящее согласие действительно до подведения итогов конкурса и исполнения сторонами обязательств по договору купли-продажи.</w:t>
      </w:r>
    </w:p>
    <w:p w:rsidR="00FF1031" w:rsidRPr="0049556A" w:rsidRDefault="00FF1031" w:rsidP="00FF1031">
      <w:pPr>
        <w:tabs>
          <w:tab w:val="left" w:pos="720"/>
          <w:tab w:val="num" w:pos="900"/>
        </w:tabs>
        <w:jc w:val="both"/>
      </w:pPr>
      <w:r w:rsidRPr="0049556A">
        <w:t>Юридический и фактический адреса/место жительства: _____________________________________________________________________________</w:t>
      </w:r>
    </w:p>
    <w:p w:rsidR="00FF1031" w:rsidRPr="0049556A" w:rsidRDefault="00FF1031" w:rsidP="00FF1031">
      <w:pPr>
        <w:tabs>
          <w:tab w:val="left" w:pos="720"/>
          <w:tab w:val="num" w:pos="900"/>
        </w:tabs>
        <w:contextualSpacing/>
        <w:jc w:val="both"/>
      </w:pPr>
      <w:r w:rsidRPr="0049556A">
        <w:t>_____________________________________________________________________________, телефон/факс банковские реквизиты  _____________________________________________________________________________</w:t>
      </w:r>
    </w:p>
    <w:p w:rsidR="00FF1031" w:rsidRPr="0049556A" w:rsidRDefault="00FF1031" w:rsidP="00FF1031">
      <w:pPr>
        <w:tabs>
          <w:tab w:val="left" w:pos="720"/>
          <w:tab w:val="num" w:pos="900"/>
        </w:tabs>
        <w:contextualSpacing/>
        <w:jc w:val="both"/>
      </w:pPr>
      <w:r w:rsidRPr="0049556A">
        <w:t>_______________________________________________________________________________.</w:t>
      </w:r>
    </w:p>
    <w:p w:rsidR="00FF1031" w:rsidRPr="0049556A" w:rsidRDefault="00FF1031" w:rsidP="00FF1031">
      <w:pPr>
        <w:tabs>
          <w:tab w:val="num" w:pos="900"/>
        </w:tabs>
        <w:jc w:val="both"/>
      </w:pPr>
      <w:r w:rsidRPr="0049556A">
        <w:t>Корреспонденцию в наш адрес просим направлять по адресу: ________________________________________________________________________________</w:t>
      </w:r>
    </w:p>
    <w:p w:rsidR="00FF1031" w:rsidRPr="0049556A" w:rsidRDefault="00FF1031" w:rsidP="00FF1031">
      <w:pPr>
        <w:tabs>
          <w:tab w:val="left" w:pos="720"/>
          <w:tab w:val="num" w:pos="900"/>
        </w:tabs>
        <w:jc w:val="both"/>
      </w:pPr>
    </w:p>
    <w:p w:rsidR="00FF1031" w:rsidRPr="00525105" w:rsidRDefault="00FF1031" w:rsidP="00FF1031">
      <w:pPr>
        <w:jc w:val="both"/>
      </w:pPr>
      <w:r w:rsidRPr="0049556A">
        <w:t xml:space="preserve">       Перечисленную сумму _____________________(руб.) со счета ____________________ в _____________ отд. банка желаю использовать в качестве задатка для участия в торгах</w:t>
      </w:r>
      <w:r w:rsidR="00525105">
        <w:t>.</w:t>
      </w:r>
    </w:p>
    <w:p w:rsidR="00FA6FAF" w:rsidRPr="0049556A" w:rsidRDefault="00FA6FAF" w:rsidP="00FF1031">
      <w:pPr>
        <w:jc w:val="both"/>
        <w:rPr>
          <w:sz w:val="20"/>
          <w:szCs w:val="20"/>
        </w:rPr>
      </w:pPr>
    </w:p>
    <w:p w:rsidR="00FF1031" w:rsidRPr="0049556A" w:rsidRDefault="00FF1031" w:rsidP="00FF1031">
      <w:pPr>
        <w:spacing w:after="60"/>
        <w:jc w:val="both"/>
        <w:rPr>
          <w:b/>
          <w:bCs/>
          <w:color w:val="000000"/>
        </w:rPr>
      </w:pPr>
      <w:r w:rsidRPr="0049556A">
        <w:rPr>
          <w:b/>
          <w:bCs/>
          <w:color w:val="000000"/>
        </w:rPr>
        <w:t xml:space="preserve">К заявке прилагаются следующие документы в электронном виде, подписанные усиленной квалифицированной электронной подписью: </w:t>
      </w:r>
    </w:p>
    <w:p w:rsidR="00FF1031" w:rsidRPr="0049556A" w:rsidRDefault="00FF1031" w:rsidP="00FF1031">
      <w:pPr>
        <w:widowControl w:val="0"/>
        <w:autoSpaceDE w:val="0"/>
        <w:autoSpaceDN w:val="0"/>
        <w:adjustRightInd w:val="0"/>
        <w:ind w:firstLine="720"/>
        <w:jc w:val="both"/>
        <w:rPr>
          <w:rFonts w:eastAsia="Calibri"/>
          <w:lang w:eastAsia="en-US"/>
        </w:rPr>
      </w:pPr>
      <w:r w:rsidRPr="0049556A">
        <w:rPr>
          <w:rFonts w:eastAsia="Calibri"/>
          <w:u w:val="single"/>
          <w:lang w:eastAsia="en-US"/>
        </w:rPr>
        <w:t>Юридические лица предоставляют</w:t>
      </w:r>
      <w:r w:rsidRPr="0049556A">
        <w:rPr>
          <w:rFonts w:eastAsia="Calibri"/>
          <w:lang w:eastAsia="en-US"/>
        </w:rPr>
        <w:t>:</w:t>
      </w:r>
    </w:p>
    <w:p w:rsidR="00FF1031" w:rsidRPr="0049556A" w:rsidRDefault="00FF1031" w:rsidP="00FF1031">
      <w:pPr>
        <w:widowControl w:val="0"/>
        <w:autoSpaceDE w:val="0"/>
        <w:autoSpaceDN w:val="0"/>
        <w:adjustRightInd w:val="0"/>
        <w:ind w:firstLine="720"/>
        <w:jc w:val="both"/>
        <w:rPr>
          <w:rFonts w:eastAsia="Calibri"/>
          <w:lang w:eastAsia="en-US"/>
        </w:rPr>
      </w:pPr>
      <w:r w:rsidRPr="0049556A">
        <w:rPr>
          <w:rFonts w:eastAsia="Calibri"/>
          <w:lang w:eastAsia="en-US"/>
        </w:rPr>
        <w:t>1. Заверенные копии учредительных документов</w:t>
      </w:r>
      <w:r w:rsidRPr="0049556A">
        <w:rPr>
          <w:rFonts w:eastAsia="Calibri"/>
          <w:color w:val="000000"/>
          <w:lang w:eastAsia="en-US"/>
        </w:rPr>
        <w:t xml:space="preserve"> Заявителя</w:t>
      </w:r>
      <w:r w:rsidRPr="0049556A">
        <w:rPr>
          <w:rFonts w:eastAsia="Calibri"/>
          <w:lang w:eastAsia="en-US"/>
        </w:rPr>
        <w:t>;</w:t>
      </w:r>
    </w:p>
    <w:p w:rsidR="00FF1031" w:rsidRPr="0049556A" w:rsidRDefault="00FF1031" w:rsidP="00FF1031">
      <w:pPr>
        <w:widowControl w:val="0"/>
        <w:autoSpaceDE w:val="0"/>
        <w:autoSpaceDN w:val="0"/>
        <w:adjustRightInd w:val="0"/>
        <w:ind w:firstLine="720"/>
        <w:jc w:val="both"/>
        <w:rPr>
          <w:rFonts w:eastAsia="Calibri"/>
          <w:lang w:eastAsia="en-US"/>
        </w:rPr>
      </w:pPr>
      <w:r w:rsidRPr="0049556A">
        <w:rPr>
          <w:rFonts w:eastAsia="Calibri"/>
          <w:lang w:eastAsia="en-US"/>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F1031" w:rsidRPr="0049556A" w:rsidRDefault="00FF1031" w:rsidP="00FF1031">
      <w:pPr>
        <w:widowControl w:val="0"/>
        <w:autoSpaceDE w:val="0"/>
        <w:autoSpaceDN w:val="0"/>
        <w:adjustRightInd w:val="0"/>
        <w:ind w:firstLine="720"/>
        <w:jc w:val="both"/>
        <w:rPr>
          <w:rFonts w:eastAsia="Calibri"/>
          <w:lang w:eastAsia="en-US"/>
        </w:rPr>
      </w:pPr>
      <w:r w:rsidRPr="0049556A">
        <w:rPr>
          <w:rFonts w:eastAsia="Calibri"/>
          <w:lang w:eastAsia="en-US"/>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F1031" w:rsidRPr="0049556A" w:rsidRDefault="00FF1031" w:rsidP="00FF1031">
      <w:pPr>
        <w:widowControl w:val="0"/>
        <w:autoSpaceDE w:val="0"/>
        <w:autoSpaceDN w:val="0"/>
        <w:adjustRightInd w:val="0"/>
        <w:ind w:firstLine="720"/>
        <w:jc w:val="both"/>
        <w:rPr>
          <w:rFonts w:eastAsia="Calibri"/>
          <w:lang w:eastAsia="en-US"/>
        </w:rPr>
      </w:pPr>
      <w:proofErr w:type="gramStart"/>
      <w:r w:rsidRPr="0049556A">
        <w:rPr>
          <w:rFonts w:eastAsia="Calibri"/>
          <w:u w:val="single"/>
          <w:lang w:eastAsia="en-US"/>
        </w:rPr>
        <w:lastRenderedPageBreak/>
        <w:t>Физические лица предъявляют</w:t>
      </w:r>
      <w:r w:rsidRPr="0049556A">
        <w:rPr>
          <w:rFonts w:eastAsia="Calibri"/>
          <w:lang w:eastAsia="en-US"/>
        </w:rPr>
        <w:t xml:space="preserve"> копии </w:t>
      </w:r>
      <w:hyperlink r:id="rId10" w:history="1">
        <w:r w:rsidRPr="0049556A">
          <w:rPr>
            <w:rFonts w:eastAsia="Calibri"/>
            <w:lang w:eastAsia="en-US"/>
          </w:rPr>
          <w:t>документ</w:t>
        </w:r>
      </w:hyperlink>
      <w:r w:rsidRPr="0049556A">
        <w:rPr>
          <w:rFonts w:eastAsia="Calibri"/>
          <w:lang w:eastAsia="en-US"/>
        </w:rPr>
        <w:t>а, удостоверяющего личность.</w:t>
      </w:r>
      <w:proofErr w:type="gramEnd"/>
    </w:p>
    <w:p w:rsidR="00FF1031" w:rsidRPr="0049556A" w:rsidRDefault="00FF1031" w:rsidP="00FF1031">
      <w:pPr>
        <w:widowControl w:val="0"/>
        <w:autoSpaceDE w:val="0"/>
        <w:autoSpaceDN w:val="0"/>
        <w:adjustRightInd w:val="0"/>
        <w:ind w:firstLine="720"/>
        <w:jc w:val="both"/>
        <w:rPr>
          <w:rFonts w:eastAsia="Calibri"/>
          <w:lang w:eastAsia="en-US"/>
        </w:rPr>
      </w:pPr>
      <w:r w:rsidRPr="0049556A">
        <w:rPr>
          <w:rFonts w:eastAsia="Calibri"/>
          <w:lang w:eastAsia="en-US"/>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F1031" w:rsidRPr="0049556A" w:rsidRDefault="00FF1031" w:rsidP="00FF1031">
      <w:pPr>
        <w:jc w:val="both"/>
      </w:pPr>
      <w:r w:rsidRPr="0049556A">
        <w:t>10</w:t>
      </w:r>
      <w:r w:rsidRPr="0049556A">
        <w:rPr>
          <w:i/>
        </w:rPr>
        <w:t xml:space="preserve">. Я, ________________________________________________ принимаю на себя весь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зависящие от продавца.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w:t>
      </w:r>
      <w:r w:rsidRPr="0049556A">
        <w:rPr>
          <w:b/>
          <w:i/>
        </w:rPr>
        <w:t>Соглашаюсь,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w:t>
      </w:r>
      <w:r w:rsidRPr="0049556A">
        <w:rPr>
          <w:i/>
        </w:rPr>
        <w:t>.</w:t>
      </w:r>
    </w:p>
    <w:p w:rsidR="00FF1031" w:rsidRPr="0049556A" w:rsidRDefault="00FF1031" w:rsidP="00FF1031">
      <w:pPr>
        <w:jc w:val="both"/>
      </w:pPr>
      <w:r w:rsidRPr="0049556A">
        <w:t>К настоящей Заявке прилагаются документы согласно описи – на _____стр.</w:t>
      </w:r>
    </w:p>
    <w:tbl>
      <w:tblPr>
        <w:tblW w:w="0" w:type="auto"/>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4528"/>
        <w:gridCol w:w="2304"/>
        <w:gridCol w:w="2304"/>
      </w:tblGrid>
      <w:tr w:rsidR="00FF1031" w:rsidRPr="0049556A" w:rsidTr="00E7565A">
        <w:trPr>
          <w:cantSplit/>
        </w:trPr>
        <w:tc>
          <w:tcPr>
            <w:tcW w:w="4528" w:type="dxa"/>
            <w:tcBorders>
              <w:top w:val="nil"/>
              <w:left w:val="nil"/>
              <w:bottom w:val="nil"/>
              <w:right w:val="nil"/>
            </w:tcBorders>
            <w:vAlign w:val="bottom"/>
          </w:tcPr>
          <w:p w:rsidR="00FF1031" w:rsidRPr="0049556A" w:rsidRDefault="00FF1031" w:rsidP="00E7565A">
            <w:pPr>
              <w:jc w:val="both"/>
              <w:rPr>
                <w:lang w:eastAsia="en-US"/>
              </w:rPr>
            </w:pPr>
          </w:p>
          <w:p w:rsidR="00FF1031" w:rsidRPr="0049556A" w:rsidRDefault="00FF1031" w:rsidP="00E7565A">
            <w:pPr>
              <w:jc w:val="both"/>
              <w:rPr>
                <w:bCs/>
                <w:lang w:eastAsia="en-US"/>
              </w:rPr>
            </w:pPr>
            <w:r w:rsidRPr="0049556A">
              <w:rPr>
                <w:bCs/>
                <w:lang w:eastAsia="en-US"/>
              </w:rPr>
              <w:t xml:space="preserve"> Участник торгов</w:t>
            </w:r>
          </w:p>
          <w:p w:rsidR="00FF1031" w:rsidRPr="0049556A" w:rsidRDefault="00FF1031" w:rsidP="00E7565A">
            <w:pPr>
              <w:jc w:val="both"/>
              <w:rPr>
                <w:lang w:eastAsia="en-US"/>
              </w:rPr>
            </w:pPr>
            <w:r w:rsidRPr="0049556A">
              <w:rPr>
                <w:lang w:eastAsia="en-US"/>
              </w:rPr>
              <w:t>(его полномочный представитель)</w:t>
            </w:r>
          </w:p>
        </w:tc>
        <w:tc>
          <w:tcPr>
            <w:tcW w:w="2304" w:type="dxa"/>
            <w:tcBorders>
              <w:top w:val="nil"/>
              <w:left w:val="nil"/>
              <w:bottom w:val="single" w:sz="4" w:space="0" w:color="auto"/>
              <w:right w:val="nil"/>
            </w:tcBorders>
            <w:tcMar>
              <w:top w:w="0" w:type="dxa"/>
              <w:left w:w="28" w:type="dxa"/>
              <w:bottom w:w="0" w:type="dxa"/>
              <w:right w:w="28" w:type="dxa"/>
            </w:tcMar>
            <w:vAlign w:val="bottom"/>
          </w:tcPr>
          <w:p w:rsidR="00FF1031" w:rsidRPr="0049556A" w:rsidRDefault="00FF1031" w:rsidP="00E7565A">
            <w:pPr>
              <w:jc w:val="center"/>
              <w:rPr>
                <w:lang w:eastAsia="en-US"/>
              </w:rPr>
            </w:pPr>
          </w:p>
        </w:tc>
        <w:tc>
          <w:tcPr>
            <w:tcW w:w="2304" w:type="dxa"/>
            <w:tcBorders>
              <w:top w:val="nil"/>
              <w:left w:val="nil"/>
              <w:bottom w:val="nil"/>
              <w:right w:val="nil"/>
            </w:tcBorders>
            <w:tcMar>
              <w:top w:w="0" w:type="dxa"/>
              <w:left w:w="28" w:type="dxa"/>
              <w:bottom w:w="0" w:type="dxa"/>
              <w:right w:w="28" w:type="dxa"/>
            </w:tcMar>
            <w:vAlign w:val="bottom"/>
            <w:hideMark/>
          </w:tcPr>
          <w:p w:rsidR="00FF1031" w:rsidRPr="0049556A" w:rsidRDefault="00FF1031" w:rsidP="00E7565A">
            <w:pPr>
              <w:jc w:val="both"/>
              <w:rPr>
                <w:lang w:eastAsia="en-US"/>
              </w:rPr>
            </w:pPr>
            <w:r w:rsidRPr="0049556A">
              <w:rPr>
                <w:lang w:eastAsia="en-US"/>
              </w:rPr>
              <w:t>(Ф.И.О.)</w:t>
            </w:r>
          </w:p>
        </w:tc>
      </w:tr>
    </w:tbl>
    <w:p w:rsidR="00FF1031" w:rsidRDefault="00FF1031" w:rsidP="00FF1031">
      <w:pPr>
        <w:jc w:val="both"/>
        <w:rPr>
          <w:bCs/>
          <w:vertAlign w:val="superscript"/>
        </w:rPr>
      </w:pPr>
      <w:r w:rsidRPr="0049556A">
        <w:rPr>
          <w:bCs/>
          <w:vertAlign w:val="superscript"/>
        </w:rPr>
        <w:t>МП</w:t>
      </w:r>
    </w:p>
    <w:p w:rsidR="00FA6FAF" w:rsidRPr="0049556A" w:rsidRDefault="00FA6FAF" w:rsidP="00FF1031">
      <w:pPr>
        <w:jc w:val="both"/>
        <w:rPr>
          <w:bCs/>
          <w:vertAlign w:val="superscript"/>
        </w:rPr>
      </w:pPr>
    </w:p>
    <w:p w:rsidR="00FF1031" w:rsidRPr="0049556A" w:rsidRDefault="00FF1031" w:rsidP="00FF1031">
      <w:pPr>
        <w:jc w:val="both"/>
        <w:rPr>
          <w:sz w:val="20"/>
          <w:szCs w:val="20"/>
        </w:rPr>
      </w:pPr>
      <w:r w:rsidRPr="0049556A">
        <w:rPr>
          <w:sz w:val="20"/>
          <w:szCs w:val="20"/>
        </w:rPr>
        <w:t>Примечание:</w:t>
      </w:r>
    </w:p>
    <w:p w:rsidR="00FF1031" w:rsidRPr="0049556A" w:rsidRDefault="00FF1031" w:rsidP="00FF1031">
      <w:pPr>
        <w:jc w:val="both"/>
        <w:rPr>
          <w:sz w:val="20"/>
          <w:szCs w:val="20"/>
        </w:rPr>
      </w:pPr>
      <w:r w:rsidRPr="0049556A">
        <w:rPr>
          <w:sz w:val="20"/>
          <w:szCs w:val="20"/>
        </w:rPr>
        <w:t>- Заявка на участие в торгах (далее - Заявка) - это основной документ, которым Участники изъявляют свое желание принять участие в торгах на условиях, установленных  Заказчиком.</w:t>
      </w:r>
    </w:p>
    <w:p w:rsidR="00FF1031" w:rsidRPr="0049556A" w:rsidRDefault="00FF1031" w:rsidP="00FF1031">
      <w:pPr>
        <w:jc w:val="both"/>
        <w:rPr>
          <w:sz w:val="20"/>
          <w:szCs w:val="20"/>
        </w:rPr>
      </w:pPr>
      <w:r w:rsidRPr="0049556A">
        <w:rPr>
          <w:sz w:val="20"/>
          <w:szCs w:val="20"/>
        </w:rPr>
        <w:t>- Участник торгов вправе подать только одну Заявку на участие в отношении каждого предмета торгов(лота).</w:t>
      </w:r>
    </w:p>
    <w:p w:rsidR="00FF1031" w:rsidRPr="0049556A" w:rsidRDefault="00FF1031" w:rsidP="00FF1031">
      <w:pPr>
        <w:jc w:val="both"/>
        <w:rPr>
          <w:sz w:val="20"/>
          <w:szCs w:val="20"/>
        </w:rPr>
      </w:pPr>
      <w:r w:rsidRPr="0049556A">
        <w:rPr>
          <w:sz w:val="20"/>
          <w:szCs w:val="20"/>
        </w:rPr>
        <w:t xml:space="preserve">- В данной форме заполняются только те разделы, в которых есть пропуски. Все данные, указанные в круглых скобках приведены в качестве пояснения. </w:t>
      </w:r>
    </w:p>
    <w:p w:rsidR="00FF1031" w:rsidRPr="0049556A" w:rsidRDefault="00FF1031" w:rsidP="00FF1031">
      <w:pPr>
        <w:jc w:val="both"/>
        <w:rPr>
          <w:sz w:val="20"/>
          <w:szCs w:val="20"/>
        </w:rPr>
      </w:pPr>
      <w:r w:rsidRPr="0049556A">
        <w:rPr>
          <w:sz w:val="20"/>
          <w:szCs w:val="20"/>
        </w:rPr>
        <w:t xml:space="preserve">- Все пункты, указанные в форме Заявки, являются обязательными для заполнения Участником торгов. В случае отсутствия у Участника сведений для заполнения пропуска и отсутствия пояснений о том, что необходимо указать, в форме Заявки проставляется прочерк. </w:t>
      </w:r>
    </w:p>
    <w:p w:rsidR="00FF1031" w:rsidRPr="0049556A" w:rsidRDefault="00FF1031" w:rsidP="00FF1031">
      <w:pPr>
        <w:jc w:val="both"/>
        <w:rPr>
          <w:sz w:val="20"/>
          <w:szCs w:val="20"/>
        </w:rPr>
      </w:pPr>
      <w:r w:rsidRPr="0049556A">
        <w:rPr>
          <w:sz w:val="20"/>
          <w:szCs w:val="20"/>
        </w:rPr>
        <w:t>- Заявка должна быть составлена с учетом требований действующего законодательства Российской Федерации, а также требований настоящей документации о торгах.</w:t>
      </w:r>
    </w:p>
    <w:p w:rsidR="00FF1031" w:rsidRPr="0049556A" w:rsidRDefault="00FF1031" w:rsidP="00FF1031">
      <w:pPr>
        <w:jc w:val="both"/>
      </w:pPr>
    </w:p>
    <w:p w:rsidR="006C16E6" w:rsidRDefault="00FF1031" w:rsidP="006C16E6">
      <w:pPr>
        <w:keepNext/>
        <w:jc w:val="center"/>
        <w:outlineLvl w:val="1"/>
      </w:pPr>
      <w:r w:rsidRPr="0049556A">
        <w:rPr>
          <w:b/>
        </w:rPr>
        <w:br w:type="page"/>
      </w:r>
      <w:r w:rsidR="00686A75" w:rsidRPr="0063709D">
        <w:lastRenderedPageBreak/>
        <w:t xml:space="preserve"> </w:t>
      </w:r>
    </w:p>
    <w:p w:rsidR="006C16E6" w:rsidRPr="0063709D" w:rsidRDefault="006C16E6" w:rsidP="006C16E6">
      <w:pPr>
        <w:jc w:val="right"/>
      </w:pPr>
      <w:r w:rsidRPr="0063709D">
        <w:t xml:space="preserve">Форма № </w:t>
      </w:r>
      <w:r>
        <w:t>3</w:t>
      </w:r>
      <w:r w:rsidRPr="0063709D">
        <w:t xml:space="preserve"> </w:t>
      </w:r>
    </w:p>
    <w:p w:rsidR="006C16E6" w:rsidRPr="0063709D" w:rsidRDefault="006C16E6" w:rsidP="006C16E6">
      <w:pPr>
        <w:jc w:val="right"/>
      </w:pPr>
      <w:r w:rsidRPr="0063709D">
        <w:t xml:space="preserve">к документации      </w:t>
      </w:r>
    </w:p>
    <w:p w:rsidR="006C16E6" w:rsidRPr="0063709D" w:rsidRDefault="006C16E6" w:rsidP="006C16E6"/>
    <w:p w:rsidR="006C16E6" w:rsidRPr="0063709D" w:rsidRDefault="006C16E6" w:rsidP="006C16E6">
      <w:pPr>
        <w:jc w:val="right"/>
        <w:rPr>
          <w:b/>
        </w:rPr>
      </w:pPr>
      <w:r w:rsidRPr="0063709D">
        <w:rPr>
          <w:b/>
        </w:rPr>
        <w:t xml:space="preserve">Организатору </w:t>
      </w:r>
      <w:r>
        <w:rPr>
          <w:b/>
        </w:rPr>
        <w:t>торгов</w:t>
      </w:r>
      <w:r w:rsidRPr="0063709D">
        <w:rPr>
          <w:b/>
        </w:rPr>
        <w:t>:</w:t>
      </w:r>
    </w:p>
    <w:p w:rsidR="00525105" w:rsidRDefault="006C16E6" w:rsidP="00525105">
      <w:pPr>
        <w:pStyle w:val="af3"/>
        <w:jc w:val="right"/>
      </w:pPr>
      <w:r w:rsidRPr="0063709D">
        <w:rPr>
          <w:b/>
        </w:rPr>
        <w:t xml:space="preserve">                                                                 </w:t>
      </w:r>
      <w:r w:rsidR="00525105">
        <w:t>Поселковой администрации</w:t>
      </w:r>
    </w:p>
    <w:p w:rsidR="006C16E6" w:rsidRDefault="00525105" w:rsidP="00525105">
      <w:pPr>
        <w:pStyle w:val="af3"/>
        <w:jc w:val="right"/>
      </w:pPr>
      <w:r>
        <w:t>сельского поселения «Поселок Детчино»</w:t>
      </w:r>
    </w:p>
    <w:p w:rsidR="00525105" w:rsidRDefault="00525105" w:rsidP="00525105">
      <w:pPr>
        <w:pStyle w:val="af3"/>
        <w:jc w:val="right"/>
      </w:pPr>
    </w:p>
    <w:p w:rsidR="006C16E6" w:rsidRPr="0049556A" w:rsidRDefault="006C16E6" w:rsidP="006C16E6">
      <w:pPr>
        <w:keepNext/>
        <w:jc w:val="center"/>
        <w:outlineLvl w:val="1"/>
        <w:rPr>
          <w:b/>
        </w:rPr>
      </w:pPr>
      <w:r w:rsidRPr="0049556A">
        <w:rPr>
          <w:b/>
        </w:rPr>
        <w:t xml:space="preserve">ФОРМА АНКЕТЫ УЧАСТНИКА ПРОДАЖИ </w:t>
      </w:r>
      <w:r w:rsidRPr="0049556A">
        <w:rPr>
          <w:b/>
          <w:bCs/>
        </w:rPr>
        <w:t>ИМУЩЕСТВА</w:t>
      </w:r>
      <w:r w:rsidRPr="0049556A">
        <w:rPr>
          <w:b/>
        </w:rPr>
        <w:t xml:space="preserve"> ПОСРЕДСТВОМ ПУБЛИЧНОГО ПРЕДЛОЖЕНИЯ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8"/>
        <w:gridCol w:w="56"/>
        <w:gridCol w:w="3600"/>
      </w:tblGrid>
      <w:tr w:rsidR="006C16E6" w:rsidRPr="0049556A" w:rsidTr="00E7565A">
        <w:tc>
          <w:tcPr>
            <w:tcW w:w="6104" w:type="dxa"/>
            <w:gridSpan w:val="2"/>
            <w:tcBorders>
              <w:top w:val="single" w:sz="4" w:space="0" w:color="auto"/>
              <w:left w:val="single" w:sz="4" w:space="0" w:color="auto"/>
              <w:bottom w:val="single" w:sz="4" w:space="0" w:color="auto"/>
              <w:right w:val="single" w:sz="4" w:space="0" w:color="auto"/>
            </w:tcBorders>
            <w:hideMark/>
          </w:tcPr>
          <w:p w:rsidR="006C16E6" w:rsidRPr="0049556A" w:rsidRDefault="006C16E6" w:rsidP="006C16E6">
            <w:pPr>
              <w:numPr>
                <w:ilvl w:val="0"/>
                <w:numId w:val="8"/>
              </w:numPr>
              <w:tabs>
                <w:tab w:val="num" w:pos="500"/>
              </w:tabs>
              <w:suppressAutoHyphens w:val="0"/>
              <w:spacing w:after="60"/>
              <w:ind w:left="0" w:firstLine="0"/>
              <w:jc w:val="both"/>
              <w:rPr>
                <w:b/>
                <w:lang w:eastAsia="en-US"/>
              </w:rPr>
            </w:pPr>
            <w:r w:rsidRPr="0049556A">
              <w:rPr>
                <w:b/>
                <w:lang w:eastAsia="en-US"/>
              </w:rPr>
              <w:t xml:space="preserve">Полное </w:t>
            </w:r>
            <w:r w:rsidRPr="0049556A">
              <w:rPr>
                <w:b/>
                <w:bCs/>
                <w:lang w:eastAsia="en-US"/>
              </w:rPr>
              <w:t xml:space="preserve">и сокращенное </w:t>
            </w:r>
            <w:r w:rsidRPr="0049556A">
              <w:rPr>
                <w:b/>
                <w:lang w:eastAsia="en-US"/>
              </w:rPr>
              <w:t>наименования организации и ее организационно-правовая форма:</w:t>
            </w:r>
          </w:p>
          <w:p w:rsidR="006C16E6" w:rsidRPr="0049556A" w:rsidRDefault="006C16E6" w:rsidP="00E7565A">
            <w:pPr>
              <w:jc w:val="both"/>
              <w:rPr>
                <w:b/>
                <w:bCs/>
                <w:sz w:val="16"/>
                <w:szCs w:val="16"/>
                <w:lang w:eastAsia="en-US"/>
              </w:rPr>
            </w:pPr>
            <w:r w:rsidRPr="0049556A">
              <w:rPr>
                <w:sz w:val="16"/>
                <w:szCs w:val="16"/>
                <w:lang w:eastAsia="en-US"/>
              </w:rPr>
              <w:t>(</w:t>
            </w:r>
            <w:r w:rsidRPr="0049556A">
              <w:rPr>
                <w:bCs/>
                <w:sz w:val="16"/>
                <w:szCs w:val="16"/>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w:t>
            </w:r>
            <w:r w:rsidRPr="0049556A">
              <w:rPr>
                <w:b/>
                <w:bCs/>
                <w:i/>
                <w:sz w:val="16"/>
                <w:szCs w:val="16"/>
                <w:lang w:eastAsia="en-US"/>
              </w:rPr>
              <w:t xml:space="preserve"> реестр юридических лиц)</w:t>
            </w:r>
            <w:r w:rsidRPr="0049556A">
              <w:rPr>
                <w:b/>
                <w:bCs/>
                <w:sz w:val="16"/>
                <w:szCs w:val="16"/>
                <w:lang w:eastAsia="en-US"/>
              </w:rPr>
              <w:t>/</w:t>
            </w:r>
          </w:p>
          <w:p w:rsidR="006C16E6" w:rsidRPr="0049556A" w:rsidRDefault="006C16E6" w:rsidP="00E7565A">
            <w:pPr>
              <w:jc w:val="both"/>
              <w:rPr>
                <w:b/>
                <w:lang w:eastAsia="en-US"/>
              </w:rPr>
            </w:pPr>
            <w:r w:rsidRPr="0049556A">
              <w:rPr>
                <w:b/>
                <w:bCs/>
                <w:lang w:eastAsia="en-US"/>
              </w:rPr>
              <w:t>Ф.И.О. Участника продажи имущества посредством публичного предложения – физического лица</w:t>
            </w:r>
          </w:p>
        </w:tc>
        <w:tc>
          <w:tcPr>
            <w:tcW w:w="3600" w:type="dxa"/>
            <w:tcBorders>
              <w:top w:val="single" w:sz="4" w:space="0" w:color="auto"/>
              <w:left w:val="single" w:sz="4" w:space="0" w:color="auto"/>
              <w:bottom w:val="single" w:sz="4" w:space="0" w:color="auto"/>
              <w:right w:val="single" w:sz="4" w:space="0" w:color="auto"/>
            </w:tcBorders>
          </w:tcPr>
          <w:p w:rsidR="006C16E6" w:rsidRPr="0049556A" w:rsidRDefault="006C16E6" w:rsidP="00E7565A">
            <w:pPr>
              <w:jc w:val="both"/>
              <w:rPr>
                <w:b/>
                <w:lang w:eastAsia="en-US"/>
              </w:rPr>
            </w:pPr>
          </w:p>
        </w:tc>
      </w:tr>
      <w:tr w:rsidR="006C16E6" w:rsidRPr="0049556A" w:rsidTr="00E7565A">
        <w:tc>
          <w:tcPr>
            <w:tcW w:w="6104" w:type="dxa"/>
            <w:gridSpan w:val="2"/>
            <w:tcBorders>
              <w:top w:val="single" w:sz="4" w:space="0" w:color="auto"/>
              <w:left w:val="single" w:sz="4" w:space="0" w:color="auto"/>
              <w:bottom w:val="single" w:sz="4" w:space="0" w:color="auto"/>
              <w:right w:val="single" w:sz="4" w:space="0" w:color="auto"/>
            </w:tcBorders>
            <w:hideMark/>
          </w:tcPr>
          <w:p w:rsidR="006C16E6" w:rsidRPr="0049556A" w:rsidRDefault="006C16E6" w:rsidP="006C16E6">
            <w:pPr>
              <w:numPr>
                <w:ilvl w:val="0"/>
                <w:numId w:val="8"/>
              </w:numPr>
              <w:tabs>
                <w:tab w:val="num" w:pos="500"/>
              </w:tabs>
              <w:suppressAutoHyphens w:val="0"/>
              <w:spacing w:after="60"/>
              <w:ind w:left="0" w:firstLine="0"/>
              <w:jc w:val="both"/>
              <w:rPr>
                <w:b/>
                <w:lang w:eastAsia="en-US"/>
              </w:rPr>
            </w:pPr>
            <w:r w:rsidRPr="0049556A">
              <w:rPr>
                <w:b/>
                <w:lang w:eastAsia="en-US"/>
              </w:rPr>
              <w:t>Регистрационные данные:</w:t>
            </w:r>
          </w:p>
          <w:p w:rsidR="006C16E6" w:rsidRPr="0049556A" w:rsidRDefault="006C16E6" w:rsidP="00E7565A">
            <w:pPr>
              <w:jc w:val="both"/>
              <w:rPr>
                <w:lang w:eastAsia="en-US"/>
              </w:rPr>
            </w:pPr>
            <w:r w:rsidRPr="0049556A">
              <w:rPr>
                <w:lang w:eastAsia="en-US"/>
              </w:rPr>
              <w:t xml:space="preserve">2.1. Дата, место и орган регистрации юридического лица, регистрации физического лица в качестве индивидуального предпринимателя </w:t>
            </w:r>
          </w:p>
          <w:p w:rsidR="006C16E6" w:rsidRPr="0049556A" w:rsidRDefault="006C16E6" w:rsidP="00E7565A">
            <w:pPr>
              <w:jc w:val="both"/>
              <w:rPr>
                <w:sz w:val="16"/>
                <w:szCs w:val="16"/>
                <w:lang w:eastAsia="en-US"/>
              </w:rPr>
            </w:pPr>
            <w:r w:rsidRPr="0049556A">
              <w:rPr>
                <w:sz w:val="16"/>
                <w:szCs w:val="16"/>
                <w:lang w:eastAsia="en-US"/>
              </w:rPr>
              <w:t>(на основании Свидетельства о государственной регистрации)</w:t>
            </w:r>
          </w:p>
          <w:p w:rsidR="006C16E6" w:rsidRPr="0049556A" w:rsidRDefault="006C16E6" w:rsidP="00E7565A">
            <w:pPr>
              <w:jc w:val="both"/>
              <w:rPr>
                <w:b/>
                <w:lang w:eastAsia="en-US"/>
              </w:rPr>
            </w:pPr>
            <w:r w:rsidRPr="0049556A">
              <w:rPr>
                <w:b/>
                <w:lang w:eastAsia="en-US"/>
              </w:rPr>
              <w:t xml:space="preserve">2.2.Паспортные данные для участника продажи </w:t>
            </w:r>
            <w:r w:rsidRPr="0049556A">
              <w:rPr>
                <w:b/>
                <w:bCs/>
                <w:lang w:eastAsia="en-US"/>
              </w:rPr>
              <w:t>имущества</w:t>
            </w:r>
            <w:r w:rsidRPr="0049556A">
              <w:rPr>
                <w:b/>
                <w:lang w:eastAsia="en-US"/>
              </w:rPr>
              <w:t xml:space="preserve"> посредством публичного предложения – физического лица.</w:t>
            </w:r>
          </w:p>
        </w:tc>
        <w:tc>
          <w:tcPr>
            <w:tcW w:w="3600" w:type="dxa"/>
            <w:tcBorders>
              <w:top w:val="single" w:sz="4" w:space="0" w:color="auto"/>
              <w:left w:val="single" w:sz="4" w:space="0" w:color="auto"/>
              <w:bottom w:val="single" w:sz="4" w:space="0" w:color="auto"/>
              <w:right w:val="single" w:sz="4" w:space="0" w:color="auto"/>
            </w:tcBorders>
          </w:tcPr>
          <w:p w:rsidR="006C16E6" w:rsidRPr="0049556A" w:rsidRDefault="006C16E6" w:rsidP="00E7565A">
            <w:pPr>
              <w:jc w:val="both"/>
              <w:rPr>
                <w:b/>
                <w:lang w:eastAsia="en-US"/>
              </w:rPr>
            </w:pPr>
          </w:p>
        </w:tc>
      </w:tr>
      <w:tr w:rsidR="006C16E6" w:rsidRPr="0049556A" w:rsidTr="00E7565A">
        <w:tc>
          <w:tcPr>
            <w:tcW w:w="6104" w:type="dxa"/>
            <w:gridSpan w:val="2"/>
            <w:tcBorders>
              <w:top w:val="single" w:sz="4" w:space="0" w:color="auto"/>
              <w:left w:val="single" w:sz="4" w:space="0" w:color="auto"/>
              <w:bottom w:val="single" w:sz="4" w:space="0" w:color="auto"/>
              <w:right w:val="single" w:sz="4" w:space="0" w:color="auto"/>
            </w:tcBorders>
            <w:hideMark/>
          </w:tcPr>
          <w:p w:rsidR="006C16E6" w:rsidRPr="0049556A" w:rsidRDefault="006C16E6" w:rsidP="00E7565A">
            <w:pPr>
              <w:jc w:val="both"/>
              <w:rPr>
                <w:lang w:eastAsia="en-US"/>
              </w:rPr>
            </w:pPr>
            <w:r w:rsidRPr="0049556A">
              <w:rPr>
                <w:b/>
                <w:lang w:eastAsia="en-US"/>
              </w:rPr>
              <w:t>3. Учредители</w:t>
            </w:r>
            <w:r w:rsidRPr="0049556A">
              <w:rPr>
                <w:lang w:eastAsia="en-US"/>
              </w:rPr>
              <w:t xml:space="preserve">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выписка из реестра акционеров отдельным документом)</w:t>
            </w:r>
          </w:p>
          <w:p w:rsidR="006C16E6" w:rsidRPr="0049556A" w:rsidRDefault="006C16E6" w:rsidP="00E7565A">
            <w:pPr>
              <w:jc w:val="both"/>
              <w:rPr>
                <w:b/>
                <w:lang w:eastAsia="en-US"/>
              </w:rPr>
            </w:pPr>
            <w:r w:rsidRPr="0049556A">
              <w:rPr>
                <w:sz w:val="16"/>
                <w:szCs w:val="16"/>
                <w:lang w:eastAsia="en-US"/>
              </w:rPr>
              <w:t>(</w:t>
            </w:r>
            <w:r w:rsidRPr="0049556A">
              <w:rPr>
                <w:bCs/>
                <w:sz w:val="16"/>
                <w:szCs w:val="16"/>
                <w:lang w:eastAsia="en-US"/>
              </w:rPr>
              <w:t>на основании Учредительных документов установленной формы (Устав, Положение, Учредительный договор) (для юридических лиц)</w:t>
            </w:r>
          </w:p>
        </w:tc>
        <w:tc>
          <w:tcPr>
            <w:tcW w:w="3600" w:type="dxa"/>
            <w:tcBorders>
              <w:top w:val="single" w:sz="4" w:space="0" w:color="auto"/>
              <w:left w:val="single" w:sz="4" w:space="0" w:color="auto"/>
              <w:bottom w:val="single" w:sz="4" w:space="0" w:color="auto"/>
              <w:right w:val="single" w:sz="4" w:space="0" w:color="auto"/>
            </w:tcBorders>
          </w:tcPr>
          <w:p w:rsidR="006C16E6" w:rsidRPr="0049556A" w:rsidRDefault="006C16E6" w:rsidP="00E7565A">
            <w:pPr>
              <w:jc w:val="both"/>
              <w:rPr>
                <w:b/>
                <w:lang w:eastAsia="en-US"/>
              </w:rPr>
            </w:pPr>
          </w:p>
        </w:tc>
      </w:tr>
      <w:tr w:rsidR="006C16E6" w:rsidRPr="0049556A" w:rsidTr="00E7565A">
        <w:tc>
          <w:tcPr>
            <w:tcW w:w="6104" w:type="dxa"/>
            <w:gridSpan w:val="2"/>
            <w:tcBorders>
              <w:top w:val="single" w:sz="4" w:space="0" w:color="auto"/>
              <w:left w:val="single" w:sz="4" w:space="0" w:color="auto"/>
              <w:bottom w:val="single" w:sz="4" w:space="0" w:color="auto"/>
              <w:right w:val="single" w:sz="4" w:space="0" w:color="auto"/>
            </w:tcBorders>
            <w:hideMark/>
          </w:tcPr>
          <w:p w:rsidR="006C16E6" w:rsidRPr="0049556A" w:rsidRDefault="006C16E6" w:rsidP="00E7565A">
            <w:pPr>
              <w:jc w:val="both"/>
              <w:rPr>
                <w:lang w:eastAsia="en-US"/>
              </w:rPr>
            </w:pPr>
            <w:r w:rsidRPr="0049556A">
              <w:rPr>
                <w:lang w:eastAsia="en-US"/>
              </w:rPr>
              <w:t>3.1. Срок деятельности (с учетом правопреемственности)</w:t>
            </w:r>
          </w:p>
        </w:tc>
        <w:tc>
          <w:tcPr>
            <w:tcW w:w="3600" w:type="dxa"/>
            <w:tcBorders>
              <w:top w:val="single" w:sz="4" w:space="0" w:color="auto"/>
              <w:left w:val="single" w:sz="4" w:space="0" w:color="auto"/>
              <w:bottom w:val="single" w:sz="4" w:space="0" w:color="auto"/>
              <w:right w:val="single" w:sz="4" w:space="0" w:color="auto"/>
            </w:tcBorders>
          </w:tcPr>
          <w:p w:rsidR="006C16E6" w:rsidRPr="0049556A" w:rsidRDefault="006C16E6" w:rsidP="00E7565A">
            <w:pPr>
              <w:jc w:val="both"/>
              <w:rPr>
                <w:b/>
                <w:lang w:eastAsia="en-US"/>
              </w:rPr>
            </w:pPr>
          </w:p>
        </w:tc>
      </w:tr>
      <w:tr w:rsidR="006C16E6" w:rsidRPr="0049556A" w:rsidTr="00E7565A">
        <w:tc>
          <w:tcPr>
            <w:tcW w:w="6104" w:type="dxa"/>
            <w:gridSpan w:val="2"/>
            <w:tcBorders>
              <w:top w:val="single" w:sz="4" w:space="0" w:color="auto"/>
              <w:left w:val="single" w:sz="4" w:space="0" w:color="auto"/>
              <w:bottom w:val="single" w:sz="4" w:space="0" w:color="auto"/>
              <w:right w:val="single" w:sz="4" w:space="0" w:color="auto"/>
            </w:tcBorders>
            <w:hideMark/>
          </w:tcPr>
          <w:p w:rsidR="006C16E6" w:rsidRPr="0049556A" w:rsidRDefault="006C16E6" w:rsidP="00E7565A">
            <w:pPr>
              <w:jc w:val="both"/>
              <w:rPr>
                <w:lang w:eastAsia="en-US"/>
              </w:rPr>
            </w:pPr>
            <w:r w:rsidRPr="0049556A">
              <w:rPr>
                <w:lang w:eastAsia="en-US"/>
              </w:rPr>
              <w:t>3.2. Размер уставного капитала (для юридических лиц)</w:t>
            </w:r>
          </w:p>
        </w:tc>
        <w:tc>
          <w:tcPr>
            <w:tcW w:w="3600" w:type="dxa"/>
            <w:tcBorders>
              <w:top w:val="single" w:sz="4" w:space="0" w:color="auto"/>
              <w:left w:val="single" w:sz="4" w:space="0" w:color="auto"/>
              <w:bottom w:val="single" w:sz="4" w:space="0" w:color="auto"/>
              <w:right w:val="single" w:sz="4" w:space="0" w:color="auto"/>
            </w:tcBorders>
          </w:tcPr>
          <w:p w:rsidR="006C16E6" w:rsidRPr="0049556A" w:rsidRDefault="006C16E6" w:rsidP="00E7565A">
            <w:pPr>
              <w:jc w:val="both"/>
              <w:rPr>
                <w:b/>
                <w:lang w:eastAsia="en-US"/>
              </w:rPr>
            </w:pPr>
          </w:p>
        </w:tc>
      </w:tr>
      <w:tr w:rsidR="006C16E6" w:rsidRPr="0049556A" w:rsidTr="00E7565A">
        <w:tc>
          <w:tcPr>
            <w:tcW w:w="6104" w:type="dxa"/>
            <w:gridSpan w:val="2"/>
            <w:tcBorders>
              <w:top w:val="single" w:sz="4" w:space="0" w:color="auto"/>
              <w:left w:val="single" w:sz="4" w:space="0" w:color="auto"/>
              <w:bottom w:val="single" w:sz="4" w:space="0" w:color="auto"/>
              <w:right w:val="single" w:sz="4" w:space="0" w:color="auto"/>
            </w:tcBorders>
            <w:hideMark/>
          </w:tcPr>
          <w:p w:rsidR="006C16E6" w:rsidRPr="0049556A" w:rsidRDefault="006C16E6" w:rsidP="00E7565A">
            <w:pPr>
              <w:jc w:val="both"/>
              <w:rPr>
                <w:i/>
                <w:lang w:eastAsia="en-US"/>
              </w:rPr>
            </w:pPr>
            <w:r w:rsidRPr="0049556A">
              <w:rPr>
                <w:lang w:eastAsia="en-US"/>
              </w:rPr>
              <w:t xml:space="preserve">3.3. </w:t>
            </w:r>
            <w:r w:rsidRPr="0049556A">
              <w:rPr>
                <w:bCs/>
                <w:lang w:eastAsia="en-US"/>
              </w:rPr>
              <w:t xml:space="preserve">Номер и почтовый адрес Инспекции Федеральной налоговой службы, в которой участник продажи имущества посредством публичного предложения зарегистрирован в качестве налогоплательщика </w:t>
            </w:r>
          </w:p>
        </w:tc>
        <w:tc>
          <w:tcPr>
            <w:tcW w:w="3600" w:type="dxa"/>
            <w:tcBorders>
              <w:top w:val="single" w:sz="4" w:space="0" w:color="auto"/>
              <w:left w:val="single" w:sz="4" w:space="0" w:color="auto"/>
              <w:bottom w:val="single" w:sz="4" w:space="0" w:color="auto"/>
              <w:right w:val="single" w:sz="4" w:space="0" w:color="auto"/>
            </w:tcBorders>
          </w:tcPr>
          <w:p w:rsidR="006C16E6" w:rsidRPr="0049556A" w:rsidRDefault="006C16E6" w:rsidP="00E7565A">
            <w:pPr>
              <w:jc w:val="both"/>
              <w:rPr>
                <w:b/>
                <w:lang w:eastAsia="en-US"/>
              </w:rPr>
            </w:pPr>
          </w:p>
        </w:tc>
      </w:tr>
      <w:tr w:rsidR="006C16E6" w:rsidRPr="0049556A" w:rsidTr="00E7565A">
        <w:tc>
          <w:tcPr>
            <w:tcW w:w="6104" w:type="dxa"/>
            <w:gridSpan w:val="2"/>
            <w:tcBorders>
              <w:top w:val="nil"/>
              <w:left w:val="single" w:sz="4" w:space="0" w:color="auto"/>
              <w:bottom w:val="single" w:sz="4" w:space="0" w:color="auto"/>
              <w:right w:val="single" w:sz="4" w:space="0" w:color="auto"/>
            </w:tcBorders>
            <w:hideMark/>
          </w:tcPr>
          <w:p w:rsidR="006C16E6" w:rsidRPr="0049556A" w:rsidRDefault="006C16E6" w:rsidP="00E7565A">
            <w:pPr>
              <w:jc w:val="both"/>
              <w:rPr>
                <w:lang w:eastAsia="en-US"/>
              </w:rPr>
            </w:pPr>
            <w:r w:rsidRPr="0049556A">
              <w:rPr>
                <w:lang w:eastAsia="en-US"/>
              </w:rPr>
              <w:t xml:space="preserve">3.4. ИНН, КПП, ОГРН, ОКПО участника  продажи </w:t>
            </w:r>
            <w:r w:rsidRPr="0049556A">
              <w:rPr>
                <w:bCs/>
                <w:lang w:eastAsia="en-US"/>
              </w:rPr>
              <w:t>имущества</w:t>
            </w:r>
            <w:r w:rsidRPr="0049556A">
              <w:rPr>
                <w:lang w:eastAsia="en-US"/>
              </w:rPr>
              <w:t xml:space="preserve"> посредством публичного предложения</w:t>
            </w:r>
          </w:p>
        </w:tc>
        <w:tc>
          <w:tcPr>
            <w:tcW w:w="3600" w:type="dxa"/>
            <w:tcBorders>
              <w:top w:val="single" w:sz="4" w:space="0" w:color="auto"/>
              <w:left w:val="single" w:sz="4" w:space="0" w:color="auto"/>
              <w:bottom w:val="single" w:sz="4" w:space="0" w:color="auto"/>
              <w:right w:val="single" w:sz="4" w:space="0" w:color="auto"/>
            </w:tcBorders>
          </w:tcPr>
          <w:p w:rsidR="006C16E6" w:rsidRPr="0049556A" w:rsidRDefault="006C16E6" w:rsidP="00E7565A">
            <w:pPr>
              <w:jc w:val="both"/>
              <w:rPr>
                <w:b/>
                <w:lang w:eastAsia="en-US"/>
              </w:rPr>
            </w:pPr>
          </w:p>
          <w:p w:rsidR="006C16E6" w:rsidRPr="0049556A" w:rsidRDefault="006C16E6" w:rsidP="00E7565A">
            <w:pPr>
              <w:jc w:val="both"/>
              <w:rPr>
                <w:b/>
                <w:lang w:eastAsia="en-US"/>
              </w:rPr>
            </w:pPr>
          </w:p>
          <w:p w:rsidR="006C16E6" w:rsidRPr="0049556A" w:rsidRDefault="006C16E6" w:rsidP="00E7565A">
            <w:pPr>
              <w:jc w:val="both"/>
              <w:rPr>
                <w:b/>
                <w:lang w:eastAsia="en-US"/>
              </w:rPr>
            </w:pPr>
          </w:p>
        </w:tc>
      </w:tr>
      <w:tr w:rsidR="006C16E6" w:rsidRPr="0049556A" w:rsidTr="00E7565A">
        <w:tc>
          <w:tcPr>
            <w:tcW w:w="9704" w:type="dxa"/>
            <w:gridSpan w:val="3"/>
            <w:tcBorders>
              <w:top w:val="nil"/>
              <w:left w:val="nil"/>
              <w:bottom w:val="single" w:sz="4" w:space="0" w:color="auto"/>
              <w:right w:val="nil"/>
            </w:tcBorders>
            <w:hideMark/>
          </w:tcPr>
          <w:p w:rsidR="006C16E6" w:rsidRPr="0049556A" w:rsidRDefault="006C16E6" w:rsidP="00E7565A">
            <w:pPr>
              <w:jc w:val="both"/>
              <w:rPr>
                <w:sz w:val="16"/>
                <w:szCs w:val="16"/>
                <w:lang w:eastAsia="en-US"/>
              </w:rPr>
            </w:pPr>
            <w:r w:rsidRPr="0049556A">
              <w:rPr>
                <w:sz w:val="16"/>
                <w:szCs w:val="16"/>
                <w:lang w:eastAsia="en-US"/>
              </w:rPr>
              <w:t>Примечание:</w:t>
            </w:r>
          </w:p>
          <w:p w:rsidR="006C16E6" w:rsidRPr="0049556A" w:rsidRDefault="006C16E6" w:rsidP="00E7565A">
            <w:pPr>
              <w:jc w:val="both"/>
              <w:rPr>
                <w:sz w:val="16"/>
                <w:szCs w:val="16"/>
                <w:lang w:eastAsia="en-US"/>
              </w:rPr>
            </w:pPr>
            <w:r w:rsidRPr="0049556A">
              <w:rPr>
                <w:sz w:val="16"/>
                <w:szCs w:val="16"/>
                <w:lang w:eastAsia="en-US"/>
              </w:rPr>
              <w:t xml:space="preserve">Вышеуказанные данные могут быть по усмотрению Участника </w:t>
            </w:r>
            <w:r w:rsidR="00CC0A5E">
              <w:rPr>
                <w:sz w:val="16"/>
                <w:szCs w:val="16"/>
                <w:lang w:eastAsia="en-US"/>
              </w:rPr>
              <w:t>торгов</w:t>
            </w:r>
            <w:r w:rsidRPr="0049556A">
              <w:rPr>
                <w:sz w:val="16"/>
                <w:szCs w:val="16"/>
                <w:lang w:eastAsia="en-US"/>
              </w:rPr>
              <w:t xml:space="preserve"> подтверждены путем предоставления следующих документов: </w:t>
            </w:r>
          </w:p>
          <w:p w:rsidR="006C16E6" w:rsidRPr="0049556A" w:rsidRDefault="006C16E6" w:rsidP="006C16E6">
            <w:pPr>
              <w:numPr>
                <w:ilvl w:val="0"/>
                <w:numId w:val="9"/>
              </w:numPr>
              <w:tabs>
                <w:tab w:val="num" w:pos="400"/>
              </w:tabs>
              <w:suppressAutoHyphens w:val="0"/>
              <w:spacing w:after="60"/>
              <w:ind w:left="0" w:firstLine="0"/>
              <w:jc w:val="both"/>
              <w:rPr>
                <w:sz w:val="16"/>
                <w:szCs w:val="16"/>
                <w:lang w:eastAsia="en-US"/>
              </w:rPr>
            </w:pPr>
            <w:r w:rsidRPr="0049556A">
              <w:rPr>
                <w:sz w:val="16"/>
                <w:szCs w:val="16"/>
                <w:lang w:eastAsia="en-US"/>
              </w:rPr>
              <w:t>Устав, Положение, Учредительный договор;</w:t>
            </w:r>
          </w:p>
          <w:p w:rsidR="006C16E6" w:rsidRPr="0049556A" w:rsidRDefault="006C16E6" w:rsidP="006C16E6">
            <w:pPr>
              <w:numPr>
                <w:ilvl w:val="0"/>
                <w:numId w:val="9"/>
              </w:numPr>
              <w:tabs>
                <w:tab w:val="num" w:pos="400"/>
              </w:tabs>
              <w:suppressAutoHyphens w:val="0"/>
              <w:spacing w:after="60"/>
              <w:ind w:left="0" w:firstLine="0"/>
              <w:jc w:val="both"/>
              <w:rPr>
                <w:sz w:val="16"/>
                <w:szCs w:val="16"/>
                <w:lang w:eastAsia="en-US"/>
              </w:rPr>
            </w:pPr>
            <w:r w:rsidRPr="0049556A">
              <w:rPr>
                <w:sz w:val="16"/>
                <w:szCs w:val="16"/>
                <w:lang w:eastAsia="en-US"/>
              </w:rPr>
              <w:t>Свидетельство о государственной регистрации;</w:t>
            </w:r>
          </w:p>
          <w:p w:rsidR="006C16E6" w:rsidRPr="0049556A" w:rsidRDefault="006C16E6" w:rsidP="006C16E6">
            <w:pPr>
              <w:numPr>
                <w:ilvl w:val="0"/>
                <w:numId w:val="9"/>
              </w:numPr>
              <w:tabs>
                <w:tab w:val="num" w:pos="400"/>
              </w:tabs>
              <w:suppressAutoHyphens w:val="0"/>
              <w:spacing w:after="60"/>
              <w:ind w:left="0" w:firstLine="0"/>
              <w:jc w:val="both"/>
              <w:rPr>
                <w:sz w:val="16"/>
                <w:szCs w:val="16"/>
                <w:lang w:eastAsia="en-US"/>
              </w:rPr>
            </w:pPr>
            <w:r w:rsidRPr="0049556A">
              <w:rPr>
                <w:sz w:val="16"/>
                <w:szCs w:val="16"/>
                <w:lang w:eastAsia="en-US"/>
              </w:rPr>
              <w:t>Информационное письмо об учете в ЕГРПО;</w:t>
            </w:r>
          </w:p>
          <w:p w:rsidR="006C16E6" w:rsidRPr="0049556A" w:rsidRDefault="006C16E6" w:rsidP="00E7565A">
            <w:pPr>
              <w:jc w:val="both"/>
              <w:rPr>
                <w:i/>
                <w:lang w:eastAsia="en-US"/>
              </w:rPr>
            </w:pPr>
            <w:r w:rsidRPr="0049556A">
              <w:rPr>
                <w:sz w:val="16"/>
                <w:szCs w:val="16"/>
                <w:lang w:eastAsia="en-US"/>
              </w:rPr>
              <w:t>Свидетельство о постановке на учет в налоговом органе.</w:t>
            </w:r>
          </w:p>
        </w:tc>
      </w:tr>
      <w:tr w:rsidR="006C16E6" w:rsidRPr="0049556A" w:rsidTr="00E7565A">
        <w:trPr>
          <w:cantSplit/>
          <w:trHeight w:val="132"/>
        </w:trPr>
        <w:tc>
          <w:tcPr>
            <w:tcW w:w="6048" w:type="dxa"/>
            <w:vMerge w:val="restart"/>
            <w:tcBorders>
              <w:top w:val="single" w:sz="4" w:space="0" w:color="auto"/>
              <w:left w:val="single" w:sz="4" w:space="0" w:color="auto"/>
              <w:bottom w:val="single" w:sz="4" w:space="0" w:color="auto"/>
              <w:right w:val="single" w:sz="4" w:space="0" w:color="auto"/>
            </w:tcBorders>
            <w:hideMark/>
          </w:tcPr>
          <w:p w:rsidR="006C16E6" w:rsidRPr="0049556A" w:rsidRDefault="006C16E6" w:rsidP="006C16E6">
            <w:pPr>
              <w:numPr>
                <w:ilvl w:val="0"/>
                <w:numId w:val="10"/>
              </w:numPr>
              <w:tabs>
                <w:tab w:val="left" w:pos="540"/>
                <w:tab w:val="num" w:pos="900"/>
              </w:tabs>
              <w:suppressAutoHyphens w:val="0"/>
              <w:spacing w:after="60"/>
              <w:ind w:left="0" w:firstLine="0"/>
              <w:jc w:val="both"/>
              <w:rPr>
                <w:b/>
                <w:lang w:eastAsia="en-US"/>
              </w:rPr>
            </w:pPr>
            <w:r w:rsidRPr="0049556A">
              <w:rPr>
                <w:b/>
                <w:lang w:eastAsia="en-US"/>
              </w:rPr>
              <w:t xml:space="preserve">Юридический адрес/место жительства участника продажи </w:t>
            </w:r>
            <w:r w:rsidRPr="0049556A">
              <w:rPr>
                <w:b/>
                <w:bCs/>
                <w:lang w:eastAsia="en-US"/>
              </w:rPr>
              <w:t>имущества</w:t>
            </w:r>
            <w:r w:rsidRPr="0049556A">
              <w:rPr>
                <w:b/>
                <w:lang w:eastAsia="en-US"/>
              </w:rPr>
              <w:t xml:space="preserve"> посредством публичного предложения</w:t>
            </w:r>
          </w:p>
        </w:tc>
        <w:tc>
          <w:tcPr>
            <w:tcW w:w="3656" w:type="dxa"/>
            <w:gridSpan w:val="2"/>
            <w:tcBorders>
              <w:top w:val="single" w:sz="4" w:space="0" w:color="auto"/>
              <w:left w:val="single" w:sz="4" w:space="0" w:color="auto"/>
              <w:bottom w:val="single" w:sz="4" w:space="0" w:color="auto"/>
              <w:right w:val="single" w:sz="4" w:space="0" w:color="auto"/>
            </w:tcBorders>
            <w:hideMark/>
          </w:tcPr>
          <w:p w:rsidR="006C16E6" w:rsidRPr="0049556A" w:rsidRDefault="006C16E6" w:rsidP="00E7565A">
            <w:pPr>
              <w:jc w:val="both"/>
              <w:rPr>
                <w:sz w:val="20"/>
                <w:szCs w:val="20"/>
                <w:lang w:eastAsia="en-US"/>
              </w:rPr>
            </w:pPr>
            <w:r w:rsidRPr="0049556A">
              <w:rPr>
                <w:sz w:val="20"/>
                <w:szCs w:val="20"/>
                <w:lang w:eastAsia="en-US"/>
              </w:rPr>
              <w:t>Страна</w:t>
            </w:r>
          </w:p>
        </w:tc>
      </w:tr>
      <w:tr w:rsidR="006C16E6" w:rsidRPr="0049556A" w:rsidTr="00E7565A">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rsidR="006C16E6" w:rsidRPr="0049556A" w:rsidRDefault="006C16E6" w:rsidP="00E7565A">
            <w:pPr>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6C16E6" w:rsidRPr="0049556A" w:rsidRDefault="006C16E6" w:rsidP="00E7565A">
            <w:pPr>
              <w:jc w:val="both"/>
              <w:rPr>
                <w:sz w:val="20"/>
                <w:szCs w:val="20"/>
                <w:lang w:eastAsia="en-US"/>
              </w:rPr>
            </w:pPr>
            <w:r w:rsidRPr="0049556A">
              <w:rPr>
                <w:sz w:val="20"/>
                <w:szCs w:val="20"/>
                <w:lang w:eastAsia="en-US"/>
              </w:rPr>
              <w:t>Город</w:t>
            </w:r>
            <w:proofErr w:type="gramStart"/>
            <w:r w:rsidRPr="0049556A">
              <w:rPr>
                <w:sz w:val="20"/>
                <w:szCs w:val="20"/>
                <w:lang w:eastAsia="en-US"/>
              </w:rPr>
              <w:t>,р</w:t>
            </w:r>
            <w:proofErr w:type="gramEnd"/>
            <w:r w:rsidRPr="0049556A">
              <w:rPr>
                <w:sz w:val="20"/>
                <w:szCs w:val="20"/>
                <w:lang w:eastAsia="en-US"/>
              </w:rPr>
              <w:t>айон</w:t>
            </w:r>
          </w:p>
        </w:tc>
      </w:tr>
      <w:tr w:rsidR="006C16E6" w:rsidRPr="0049556A" w:rsidTr="00E7565A">
        <w:trPr>
          <w:cantSplit/>
          <w:trHeight w:val="258"/>
        </w:trPr>
        <w:tc>
          <w:tcPr>
            <w:tcW w:w="9704" w:type="dxa"/>
            <w:vMerge/>
            <w:tcBorders>
              <w:top w:val="single" w:sz="4" w:space="0" w:color="auto"/>
              <w:left w:val="single" w:sz="4" w:space="0" w:color="auto"/>
              <w:bottom w:val="single" w:sz="4" w:space="0" w:color="auto"/>
              <w:right w:val="single" w:sz="4" w:space="0" w:color="auto"/>
            </w:tcBorders>
            <w:vAlign w:val="center"/>
            <w:hideMark/>
          </w:tcPr>
          <w:p w:rsidR="006C16E6" w:rsidRPr="0049556A" w:rsidRDefault="006C16E6" w:rsidP="00E7565A">
            <w:pPr>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6C16E6" w:rsidRPr="0049556A" w:rsidRDefault="006C16E6" w:rsidP="00E7565A">
            <w:pPr>
              <w:jc w:val="both"/>
              <w:rPr>
                <w:sz w:val="20"/>
                <w:szCs w:val="20"/>
                <w:lang w:eastAsia="en-US"/>
              </w:rPr>
            </w:pPr>
            <w:r w:rsidRPr="0049556A">
              <w:rPr>
                <w:sz w:val="20"/>
                <w:szCs w:val="20"/>
                <w:lang w:eastAsia="en-US"/>
              </w:rPr>
              <w:t>Улица</w:t>
            </w:r>
            <w:proofErr w:type="gramStart"/>
            <w:r w:rsidRPr="0049556A">
              <w:rPr>
                <w:sz w:val="20"/>
                <w:szCs w:val="20"/>
                <w:lang w:eastAsia="en-US"/>
              </w:rPr>
              <w:t>,д</w:t>
            </w:r>
            <w:proofErr w:type="gramEnd"/>
            <w:r w:rsidRPr="0049556A">
              <w:rPr>
                <w:sz w:val="20"/>
                <w:szCs w:val="20"/>
                <w:lang w:eastAsia="en-US"/>
              </w:rPr>
              <w:t>ом</w:t>
            </w:r>
          </w:p>
        </w:tc>
      </w:tr>
      <w:tr w:rsidR="006C16E6" w:rsidRPr="0049556A" w:rsidTr="00E7565A">
        <w:trPr>
          <w:cantSplit/>
          <w:trHeight w:val="69"/>
        </w:trPr>
        <w:tc>
          <w:tcPr>
            <w:tcW w:w="6048" w:type="dxa"/>
            <w:vMerge w:val="restart"/>
            <w:tcBorders>
              <w:top w:val="single" w:sz="4" w:space="0" w:color="auto"/>
              <w:left w:val="single" w:sz="4" w:space="0" w:color="auto"/>
              <w:bottom w:val="single" w:sz="4" w:space="0" w:color="auto"/>
              <w:right w:val="single" w:sz="4" w:space="0" w:color="auto"/>
            </w:tcBorders>
            <w:hideMark/>
          </w:tcPr>
          <w:p w:rsidR="006C16E6" w:rsidRPr="0049556A" w:rsidRDefault="006C16E6" w:rsidP="006C16E6">
            <w:pPr>
              <w:numPr>
                <w:ilvl w:val="0"/>
                <w:numId w:val="10"/>
              </w:numPr>
              <w:tabs>
                <w:tab w:val="left" w:pos="540"/>
                <w:tab w:val="num" w:pos="900"/>
              </w:tabs>
              <w:suppressAutoHyphens w:val="0"/>
              <w:spacing w:after="60"/>
              <w:ind w:left="0" w:firstLine="0"/>
              <w:jc w:val="both"/>
              <w:rPr>
                <w:b/>
                <w:lang w:eastAsia="en-US"/>
              </w:rPr>
            </w:pPr>
            <w:r w:rsidRPr="0049556A">
              <w:rPr>
                <w:b/>
                <w:lang w:eastAsia="en-US"/>
              </w:rPr>
              <w:t xml:space="preserve">Почтовый адрес участника продажи </w:t>
            </w:r>
            <w:r w:rsidRPr="0049556A">
              <w:rPr>
                <w:b/>
                <w:bCs/>
                <w:lang w:eastAsia="en-US"/>
              </w:rPr>
              <w:t>имущества</w:t>
            </w:r>
            <w:r w:rsidRPr="0049556A">
              <w:rPr>
                <w:b/>
                <w:lang w:eastAsia="en-US"/>
              </w:rPr>
              <w:t xml:space="preserve"> посредством публичного предложения</w:t>
            </w:r>
          </w:p>
        </w:tc>
        <w:tc>
          <w:tcPr>
            <w:tcW w:w="3656" w:type="dxa"/>
            <w:gridSpan w:val="2"/>
            <w:tcBorders>
              <w:top w:val="single" w:sz="4" w:space="0" w:color="auto"/>
              <w:left w:val="single" w:sz="4" w:space="0" w:color="auto"/>
              <w:bottom w:val="single" w:sz="4" w:space="0" w:color="auto"/>
              <w:right w:val="single" w:sz="4" w:space="0" w:color="auto"/>
            </w:tcBorders>
            <w:hideMark/>
          </w:tcPr>
          <w:p w:rsidR="006C16E6" w:rsidRPr="0049556A" w:rsidRDefault="006C16E6" w:rsidP="00E7565A">
            <w:pPr>
              <w:jc w:val="both"/>
              <w:rPr>
                <w:sz w:val="20"/>
                <w:szCs w:val="20"/>
                <w:lang w:eastAsia="en-US"/>
              </w:rPr>
            </w:pPr>
            <w:r w:rsidRPr="0049556A">
              <w:rPr>
                <w:sz w:val="20"/>
                <w:szCs w:val="20"/>
                <w:lang w:eastAsia="en-US"/>
              </w:rPr>
              <w:t>Страна</w:t>
            </w:r>
          </w:p>
        </w:tc>
      </w:tr>
      <w:tr w:rsidR="006C16E6" w:rsidRPr="0049556A" w:rsidTr="00E7565A">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rsidR="006C16E6" w:rsidRPr="0049556A" w:rsidRDefault="006C16E6" w:rsidP="00E7565A">
            <w:pPr>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6C16E6" w:rsidRPr="0049556A" w:rsidRDefault="006C16E6" w:rsidP="00E7565A">
            <w:pPr>
              <w:jc w:val="both"/>
              <w:rPr>
                <w:sz w:val="20"/>
                <w:szCs w:val="20"/>
                <w:lang w:eastAsia="en-US"/>
              </w:rPr>
            </w:pPr>
            <w:r w:rsidRPr="0049556A">
              <w:rPr>
                <w:sz w:val="20"/>
                <w:szCs w:val="20"/>
                <w:lang w:eastAsia="en-US"/>
              </w:rPr>
              <w:t>Город</w:t>
            </w:r>
            <w:proofErr w:type="gramStart"/>
            <w:r w:rsidRPr="0049556A">
              <w:rPr>
                <w:sz w:val="20"/>
                <w:szCs w:val="20"/>
                <w:lang w:eastAsia="en-US"/>
              </w:rPr>
              <w:t>,р</w:t>
            </w:r>
            <w:proofErr w:type="gramEnd"/>
            <w:r w:rsidRPr="0049556A">
              <w:rPr>
                <w:sz w:val="20"/>
                <w:szCs w:val="20"/>
                <w:lang w:eastAsia="en-US"/>
              </w:rPr>
              <w:t>айон</w:t>
            </w:r>
          </w:p>
        </w:tc>
      </w:tr>
      <w:tr w:rsidR="006C16E6" w:rsidRPr="0049556A" w:rsidTr="00E7565A">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rsidR="006C16E6" w:rsidRPr="0049556A" w:rsidRDefault="006C16E6" w:rsidP="00E7565A">
            <w:pPr>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6C16E6" w:rsidRPr="0049556A" w:rsidRDefault="006C16E6" w:rsidP="00E7565A">
            <w:pPr>
              <w:jc w:val="both"/>
              <w:rPr>
                <w:sz w:val="20"/>
                <w:szCs w:val="20"/>
                <w:lang w:eastAsia="en-US"/>
              </w:rPr>
            </w:pPr>
            <w:r w:rsidRPr="0049556A">
              <w:rPr>
                <w:sz w:val="20"/>
                <w:szCs w:val="20"/>
                <w:lang w:eastAsia="en-US"/>
              </w:rPr>
              <w:t>Улица</w:t>
            </w:r>
            <w:proofErr w:type="gramStart"/>
            <w:r w:rsidRPr="0049556A">
              <w:rPr>
                <w:sz w:val="20"/>
                <w:szCs w:val="20"/>
                <w:lang w:eastAsia="en-US"/>
              </w:rPr>
              <w:t>,д</w:t>
            </w:r>
            <w:proofErr w:type="gramEnd"/>
            <w:r w:rsidRPr="0049556A">
              <w:rPr>
                <w:sz w:val="20"/>
                <w:szCs w:val="20"/>
                <w:lang w:eastAsia="en-US"/>
              </w:rPr>
              <w:t>ом</w:t>
            </w:r>
          </w:p>
        </w:tc>
      </w:tr>
      <w:tr w:rsidR="006C16E6" w:rsidRPr="0049556A" w:rsidTr="00E7565A">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rsidR="006C16E6" w:rsidRPr="0049556A" w:rsidRDefault="006C16E6" w:rsidP="00E7565A">
            <w:pPr>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6C16E6" w:rsidRPr="0049556A" w:rsidRDefault="006C16E6" w:rsidP="00E7565A">
            <w:pPr>
              <w:jc w:val="both"/>
              <w:rPr>
                <w:sz w:val="20"/>
                <w:szCs w:val="20"/>
                <w:lang w:eastAsia="en-US"/>
              </w:rPr>
            </w:pPr>
            <w:r w:rsidRPr="0049556A">
              <w:rPr>
                <w:sz w:val="20"/>
                <w:szCs w:val="20"/>
                <w:lang w:eastAsia="en-US"/>
              </w:rPr>
              <w:t>Телефон</w:t>
            </w:r>
          </w:p>
        </w:tc>
      </w:tr>
      <w:tr w:rsidR="006C16E6" w:rsidRPr="0049556A" w:rsidTr="00E7565A">
        <w:trPr>
          <w:cantSplit/>
          <w:trHeight w:val="67"/>
        </w:trPr>
        <w:tc>
          <w:tcPr>
            <w:tcW w:w="9704" w:type="dxa"/>
            <w:vMerge/>
            <w:tcBorders>
              <w:top w:val="single" w:sz="4" w:space="0" w:color="auto"/>
              <w:left w:val="single" w:sz="4" w:space="0" w:color="auto"/>
              <w:bottom w:val="single" w:sz="4" w:space="0" w:color="auto"/>
              <w:right w:val="single" w:sz="4" w:space="0" w:color="auto"/>
            </w:tcBorders>
            <w:vAlign w:val="center"/>
            <w:hideMark/>
          </w:tcPr>
          <w:p w:rsidR="006C16E6" w:rsidRPr="0049556A" w:rsidRDefault="006C16E6" w:rsidP="00E7565A">
            <w:pPr>
              <w:rPr>
                <w:b/>
                <w:lang w:eastAsia="en-US"/>
              </w:rPr>
            </w:pPr>
          </w:p>
        </w:tc>
        <w:tc>
          <w:tcPr>
            <w:tcW w:w="3656" w:type="dxa"/>
            <w:gridSpan w:val="2"/>
            <w:tcBorders>
              <w:top w:val="single" w:sz="4" w:space="0" w:color="auto"/>
              <w:left w:val="single" w:sz="4" w:space="0" w:color="auto"/>
              <w:bottom w:val="single" w:sz="4" w:space="0" w:color="auto"/>
              <w:right w:val="single" w:sz="4" w:space="0" w:color="auto"/>
            </w:tcBorders>
            <w:hideMark/>
          </w:tcPr>
          <w:p w:rsidR="006C16E6" w:rsidRPr="0049556A" w:rsidRDefault="006C16E6" w:rsidP="00E7565A">
            <w:pPr>
              <w:jc w:val="both"/>
              <w:rPr>
                <w:sz w:val="20"/>
                <w:szCs w:val="20"/>
                <w:lang w:eastAsia="en-US"/>
              </w:rPr>
            </w:pPr>
            <w:r w:rsidRPr="0049556A">
              <w:rPr>
                <w:sz w:val="20"/>
                <w:szCs w:val="20"/>
                <w:lang w:eastAsia="en-US"/>
              </w:rPr>
              <w:t xml:space="preserve">Факс </w:t>
            </w:r>
          </w:p>
        </w:tc>
      </w:tr>
      <w:tr w:rsidR="006C16E6" w:rsidRPr="0049556A" w:rsidTr="00E7565A">
        <w:trPr>
          <w:cantSplit/>
          <w:trHeight w:val="67"/>
        </w:trPr>
        <w:tc>
          <w:tcPr>
            <w:tcW w:w="6048" w:type="dxa"/>
            <w:tcBorders>
              <w:top w:val="single" w:sz="4" w:space="0" w:color="auto"/>
              <w:left w:val="single" w:sz="4" w:space="0" w:color="auto"/>
              <w:bottom w:val="single" w:sz="4" w:space="0" w:color="auto"/>
              <w:right w:val="single" w:sz="4" w:space="0" w:color="auto"/>
            </w:tcBorders>
            <w:hideMark/>
          </w:tcPr>
          <w:p w:rsidR="006C16E6" w:rsidRPr="0049556A" w:rsidRDefault="006C16E6" w:rsidP="006C16E6">
            <w:pPr>
              <w:numPr>
                <w:ilvl w:val="0"/>
                <w:numId w:val="10"/>
              </w:numPr>
              <w:tabs>
                <w:tab w:val="num" w:pos="0"/>
              </w:tabs>
              <w:suppressAutoHyphens w:val="0"/>
              <w:spacing w:after="60"/>
              <w:ind w:left="0" w:firstLine="0"/>
              <w:jc w:val="both"/>
              <w:rPr>
                <w:b/>
                <w:bCs/>
                <w:lang w:eastAsia="en-US"/>
              </w:rPr>
            </w:pPr>
            <w:r w:rsidRPr="0049556A">
              <w:rPr>
                <w:b/>
                <w:bCs/>
                <w:lang w:eastAsia="en-US"/>
              </w:rPr>
              <w:lastRenderedPageBreak/>
              <w:t>Руководитель предприятия (генеральный директор</w:t>
            </w:r>
            <w:proofErr w:type="gramStart"/>
            <w:r w:rsidRPr="0049556A">
              <w:rPr>
                <w:bCs/>
                <w:i/>
                <w:lang w:eastAsia="en-US"/>
              </w:rPr>
              <w:t>)(</w:t>
            </w:r>
            <w:proofErr w:type="gramEnd"/>
            <w:r w:rsidRPr="0049556A">
              <w:rPr>
                <w:bCs/>
                <w:i/>
                <w:lang w:eastAsia="en-US"/>
              </w:rPr>
              <w:t>для юридических лиц)</w:t>
            </w:r>
          </w:p>
          <w:p w:rsidR="006C16E6" w:rsidRPr="0049556A" w:rsidRDefault="006C16E6" w:rsidP="006C16E6">
            <w:pPr>
              <w:numPr>
                <w:ilvl w:val="0"/>
                <w:numId w:val="10"/>
              </w:numPr>
              <w:tabs>
                <w:tab w:val="num" w:pos="0"/>
              </w:tabs>
              <w:suppressAutoHyphens w:val="0"/>
              <w:spacing w:after="60"/>
              <w:ind w:left="0" w:firstLine="0"/>
              <w:jc w:val="both"/>
              <w:rPr>
                <w:b/>
                <w:bCs/>
                <w:lang w:eastAsia="en-US"/>
              </w:rPr>
            </w:pPr>
            <w:r w:rsidRPr="0049556A">
              <w:rPr>
                <w:b/>
                <w:bCs/>
                <w:lang w:eastAsia="en-US"/>
              </w:rPr>
              <w:t xml:space="preserve">Личная подпись </w:t>
            </w:r>
            <w:r w:rsidRPr="0049556A">
              <w:rPr>
                <w:bCs/>
                <w:i/>
                <w:lang w:eastAsia="en-US"/>
              </w:rPr>
              <w:t>(для физических лиц)</w:t>
            </w:r>
          </w:p>
        </w:tc>
        <w:tc>
          <w:tcPr>
            <w:tcW w:w="3656" w:type="dxa"/>
            <w:gridSpan w:val="2"/>
            <w:tcBorders>
              <w:top w:val="single" w:sz="4" w:space="0" w:color="auto"/>
              <w:left w:val="single" w:sz="4" w:space="0" w:color="auto"/>
              <w:bottom w:val="single" w:sz="4" w:space="0" w:color="auto"/>
              <w:right w:val="single" w:sz="4" w:space="0" w:color="auto"/>
            </w:tcBorders>
            <w:hideMark/>
          </w:tcPr>
          <w:p w:rsidR="006C16E6" w:rsidRPr="0049556A" w:rsidRDefault="006C16E6" w:rsidP="00E7565A">
            <w:pPr>
              <w:jc w:val="both"/>
              <w:rPr>
                <w:lang w:eastAsia="en-US"/>
              </w:rPr>
            </w:pPr>
            <w:r w:rsidRPr="0049556A">
              <w:rPr>
                <w:lang w:eastAsia="en-US"/>
              </w:rPr>
              <w:t>Ф.И.О.</w:t>
            </w:r>
          </w:p>
        </w:tc>
      </w:tr>
      <w:tr w:rsidR="006C16E6" w:rsidRPr="0049556A" w:rsidTr="00E7565A">
        <w:trPr>
          <w:trHeight w:val="67"/>
        </w:trPr>
        <w:tc>
          <w:tcPr>
            <w:tcW w:w="6048" w:type="dxa"/>
            <w:tcBorders>
              <w:top w:val="single" w:sz="4" w:space="0" w:color="auto"/>
              <w:left w:val="single" w:sz="4" w:space="0" w:color="auto"/>
              <w:bottom w:val="single" w:sz="4" w:space="0" w:color="auto"/>
              <w:right w:val="single" w:sz="4" w:space="0" w:color="auto"/>
            </w:tcBorders>
            <w:hideMark/>
          </w:tcPr>
          <w:p w:rsidR="006C16E6" w:rsidRPr="0049556A" w:rsidRDefault="006C16E6" w:rsidP="006C16E6">
            <w:pPr>
              <w:numPr>
                <w:ilvl w:val="0"/>
                <w:numId w:val="10"/>
              </w:numPr>
              <w:tabs>
                <w:tab w:val="num" w:pos="900"/>
                <w:tab w:val="num" w:pos="1300"/>
              </w:tabs>
              <w:suppressAutoHyphens w:val="0"/>
              <w:spacing w:after="60"/>
              <w:ind w:left="0" w:firstLine="0"/>
              <w:jc w:val="both"/>
              <w:rPr>
                <w:b/>
                <w:bCs/>
                <w:lang w:eastAsia="en-US"/>
              </w:rPr>
            </w:pPr>
            <w:r w:rsidRPr="0049556A">
              <w:rPr>
                <w:b/>
                <w:lang w:eastAsia="en-US"/>
              </w:rPr>
              <w:t xml:space="preserve">Банковские реквизиты </w:t>
            </w:r>
            <w:r w:rsidRPr="0049556A">
              <w:rPr>
                <w:i/>
                <w:lang w:eastAsia="en-US"/>
              </w:rPr>
              <w:t>(может быть несколько)</w:t>
            </w:r>
            <w:r w:rsidRPr="0049556A">
              <w:rPr>
                <w:b/>
                <w:lang w:eastAsia="en-US"/>
              </w:rPr>
              <w:t>:</w:t>
            </w:r>
          </w:p>
        </w:tc>
        <w:tc>
          <w:tcPr>
            <w:tcW w:w="3656" w:type="dxa"/>
            <w:gridSpan w:val="2"/>
            <w:tcBorders>
              <w:top w:val="single" w:sz="4" w:space="0" w:color="auto"/>
              <w:left w:val="single" w:sz="4" w:space="0" w:color="auto"/>
              <w:bottom w:val="single" w:sz="4" w:space="0" w:color="auto"/>
              <w:right w:val="single" w:sz="4" w:space="0" w:color="auto"/>
            </w:tcBorders>
          </w:tcPr>
          <w:p w:rsidR="006C16E6" w:rsidRPr="0049556A" w:rsidRDefault="006C16E6" w:rsidP="00E7565A">
            <w:pPr>
              <w:jc w:val="both"/>
              <w:rPr>
                <w:lang w:eastAsia="en-US"/>
              </w:rPr>
            </w:pPr>
          </w:p>
        </w:tc>
      </w:tr>
      <w:tr w:rsidR="006C16E6" w:rsidRPr="0049556A" w:rsidTr="00E7565A">
        <w:trPr>
          <w:trHeight w:val="67"/>
        </w:trPr>
        <w:tc>
          <w:tcPr>
            <w:tcW w:w="6048" w:type="dxa"/>
            <w:tcBorders>
              <w:top w:val="single" w:sz="4" w:space="0" w:color="auto"/>
              <w:left w:val="single" w:sz="4" w:space="0" w:color="auto"/>
              <w:bottom w:val="single" w:sz="4" w:space="0" w:color="auto"/>
              <w:right w:val="single" w:sz="4" w:space="0" w:color="auto"/>
            </w:tcBorders>
            <w:hideMark/>
          </w:tcPr>
          <w:p w:rsidR="006C16E6" w:rsidRPr="0049556A" w:rsidRDefault="006C16E6" w:rsidP="00E7565A">
            <w:pPr>
              <w:jc w:val="both"/>
              <w:rPr>
                <w:lang w:eastAsia="en-US"/>
              </w:rPr>
            </w:pPr>
            <w:r w:rsidRPr="0049556A">
              <w:rPr>
                <w:lang w:eastAsia="en-US"/>
              </w:rPr>
              <w:t>8.1. Наименование обслуживающего банка</w:t>
            </w:r>
          </w:p>
        </w:tc>
        <w:tc>
          <w:tcPr>
            <w:tcW w:w="3656" w:type="dxa"/>
            <w:gridSpan w:val="2"/>
            <w:tcBorders>
              <w:top w:val="single" w:sz="4" w:space="0" w:color="auto"/>
              <w:left w:val="single" w:sz="4" w:space="0" w:color="auto"/>
              <w:bottom w:val="single" w:sz="4" w:space="0" w:color="auto"/>
              <w:right w:val="single" w:sz="4" w:space="0" w:color="auto"/>
            </w:tcBorders>
          </w:tcPr>
          <w:p w:rsidR="006C16E6" w:rsidRPr="0049556A" w:rsidRDefault="006C16E6" w:rsidP="00E7565A">
            <w:pPr>
              <w:jc w:val="both"/>
              <w:rPr>
                <w:lang w:eastAsia="en-US"/>
              </w:rPr>
            </w:pPr>
          </w:p>
        </w:tc>
      </w:tr>
      <w:tr w:rsidR="006C16E6" w:rsidRPr="0049556A" w:rsidTr="00E7565A">
        <w:trPr>
          <w:trHeight w:val="67"/>
        </w:trPr>
        <w:tc>
          <w:tcPr>
            <w:tcW w:w="6048" w:type="dxa"/>
            <w:tcBorders>
              <w:top w:val="single" w:sz="4" w:space="0" w:color="auto"/>
              <w:left w:val="single" w:sz="4" w:space="0" w:color="auto"/>
              <w:bottom w:val="single" w:sz="4" w:space="0" w:color="auto"/>
              <w:right w:val="single" w:sz="4" w:space="0" w:color="auto"/>
            </w:tcBorders>
            <w:hideMark/>
          </w:tcPr>
          <w:p w:rsidR="006C16E6" w:rsidRPr="0049556A" w:rsidRDefault="006C16E6" w:rsidP="00E7565A">
            <w:pPr>
              <w:jc w:val="both"/>
            </w:pPr>
            <w:r w:rsidRPr="0049556A">
              <w:rPr>
                <w:lang w:eastAsia="en-US"/>
              </w:rPr>
              <w:t>8.2. Расчетный счет</w:t>
            </w:r>
          </w:p>
        </w:tc>
        <w:tc>
          <w:tcPr>
            <w:tcW w:w="3656" w:type="dxa"/>
            <w:gridSpan w:val="2"/>
            <w:tcBorders>
              <w:top w:val="single" w:sz="4" w:space="0" w:color="auto"/>
              <w:left w:val="single" w:sz="4" w:space="0" w:color="auto"/>
              <w:bottom w:val="single" w:sz="4" w:space="0" w:color="auto"/>
              <w:right w:val="single" w:sz="4" w:space="0" w:color="auto"/>
            </w:tcBorders>
          </w:tcPr>
          <w:p w:rsidR="006C16E6" w:rsidRPr="0049556A" w:rsidRDefault="006C16E6" w:rsidP="00E7565A">
            <w:pPr>
              <w:jc w:val="both"/>
              <w:rPr>
                <w:lang w:eastAsia="en-US"/>
              </w:rPr>
            </w:pPr>
          </w:p>
        </w:tc>
      </w:tr>
      <w:tr w:rsidR="006C16E6" w:rsidRPr="0049556A" w:rsidTr="00E7565A">
        <w:trPr>
          <w:trHeight w:val="67"/>
        </w:trPr>
        <w:tc>
          <w:tcPr>
            <w:tcW w:w="6048" w:type="dxa"/>
            <w:tcBorders>
              <w:top w:val="single" w:sz="4" w:space="0" w:color="auto"/>
              <w:left w:val="single" w:sz="4" w:space="0" w:color="auto"/>
              <w:bottom w:val="single" w:sz="4" w:space="0" w:color="auto"/>
              <w:right w:val="single" w:sz="4" w:space="0" w:color="auto"/>
            </w:tcBorders>
            <w:hideMark/>
          </w:tcPr>
          <w:p w:rsidR="006C16E6" w:rsidRPr="0049556A" w:rsidRDefault="006C16E6" w:rsidP="00E7565A">
            <w:pPr>
              <w:jc w:val="both"/>
            </w:pPr>
            <w:r w:rsidRPr="0049556A">
              <w:rPr>
                <w:lang w:eastAsia="en-US"/>
              </w:rPr>
              <w:t>8.3. Корреспондентский счет</w:t>
            </w:r>
          </w:p>
        </w:tc>
        <w:tc>
          <w:tcPr>
            <w:tcW w:w="3656" w:type="dxa"/>
            <w:gridSpan w:val="2"/>
            <w:tcBorders>
              <w:top w:val="single" w:sz="4" w:space="0" w:color="auto"/>
              <w:left w:val="single" w:sz="4" w:space="0" w:color="auto"/>
              <w:bottom w:val="single" w:sz="4" w:space="0" w:color="auto"/>
              <w:right w:val="single" w:sz="4" w:space="0" w:color="auto"/>
            </w:tcBorders>
          </w:tcPr>
          <w:p w:rsidR="006C16E6" w:rsidRPr="0049556A" w:rsidRDefault="006C16E6" w:rsidP="00E7565A">
            <w:pPr>
              <w:jc w:val="both"/>
              <w:rPr>
                <w:lang w:eastAsia="en-US"/>
              </w:rPr>
            </w:pPr>
          </w:p>
        </w:tc>
      </w:tr>
      <w:tr w:rsidR="006C16E6" w:rsidRPr="0049556A" w:rsidTr="00E7565A">
        <w:trPr>
          <w:trHeight w:val="67"/>
        </w:trPr>
        <w:tc>
          <w:tcPr>
            <w:tcW w:w="6048" w:type="dxa"/>
            <w:tcBorders>
              <w:top w:val="single" w:sz="4" w:space="0" w:color="auto"/>
              <w:left w:val="single" w:sz="4" w:space="0" w:color="auto"/>
              <w:bottom w:val="single" w:sz="4" w:space="0" w:color="auto"/>
              <w:right w:val="single" w:sz="4" w:space="0" w:color="auto"/>
            </w:tcBorders>
            <w:hideMark/>
          </w:tcPr>
          <w:p w:rsidR="006C16E6" w:rsidRPr="0049556A" w:rsidRDefault="006C16E6" w:rsidP="00E7565A">
            <w:pPr>
              <w:jc w:val="both"/>
            </w:pPr>
            <w:r w:rsidRPr="0049556A">
              <w:rPr>
                <w:lang w:eastAsia="en-US"/>
              </w:rPr>
              <w:t>8.4. Код БИК</w:t>
            </w:r>
          </w:p>
        </w:tc>
        <w:tc>
          <w:tcPr>
            <w:tcW w:w="3656" w:type="dxa"/>
            <w:gridSpan w:val="2"/>
            <w:tcBorders>
              <w:top w:val="single" w:sz="4" w:space="0" w:color="auto"/>
              <w:left w:val="single" w:sz="4" w:space="0" w:color="auto"/>
              <w:bottom w:val="single" w:sz="4" w:space="0" w:color="auto"/>
              <w:right w:val="single" w:sz="4" w:space="0" w:color="auto"/>
            </w:tcBorders>
          </w:tcPr>
          <w:p w:rsidR="006C16E6" w:rsidRPr="0049556A" w:rsidRDefault="006C16E6" w:rsidP="00E7565A">
            <w:pPr>
              <w:jc w:val="both"/>
              <w:rPr>
                <w:lang w:eastAsia="en-US"/>
              </w:rPr>
            </w:pPr>
          </w:p>
        </w:tc>
      </w:tr>
      <w:tr w:rsidR="006C16E6" w:rsidRPr="0049556A" w:rsidTr="00E7565A">
        <w:trPr>
          <w:trHeight w:val="67"/>
        </w:trPr>
        <w:tc>
          <w:tcPr>
            <w:tcW w:w="9704" w:type="dxa"/>
            <w:gridSpan w:val="3"/>
            <w:tcBorders>
              <w:top w:val="single" w:sz="4" w:space="0" w:color="auto"/>
              <w:left w:val="nil"/>
              <w:bottom w:val="single" w:sz="4" w:space="0" w:color="auto"/>
              <w:right w:val="nil"/>
            </w:tcBorders>
            <w:hideMark/>
          </w:tcPr>
          <w:p w:rsidR="006C16E6" w:rsidRPr="0049556A" w:rsidRDefault="006C16E6" w:rsidP="00E7565A">
            <w:pPr>
              <w:jc w:val="both"/>
              <w:rPr>
                <w:sz w:val="16"/>
                <w:szCs w:val="16"/>
                <w:lang w:eastAsia="en-US"/>
              </w:rPr>
            </w:pPr>
            <w:r w:rsidRPr="0049556A">
              <w:rPr>
                <w:sz w:val="16"/>
                <w:szCs w:val="16"/>
                <w:lang w:eastAsia="en-US"/>
              </w:rPr>
              <w:t>Примечание:</w:t>
            </w:r>
          </w:p>
          <w:p w:rsidR="006C16E6" w:rsidRPr="0049556A" w:rsidRDefault="006C16E6" w:rsidP="00E7565A">
            <w:pPr>
              <w:jc w:val="both"/>
              <w:rPr>
                <w:i/>
                <w:lang w:eastAsia="en-US"/>
              </w:rPr>
            </w:pPr>
            <w:r w:rsidRPr="0049556A">
              <w:rPr>
                <w:sz w:val="16"/>
                <w:szCs w:val="16"/>
                <w:lang w:eastAsia="en-US"/>
              </w:rPr>
              <w:t>Вышеуказанные данные могут быть подтверждены путем предоставления письма из финансирующего банка об открытии расчетного счета.</w:t>
            </w:r>
          </w:p>
        </w:tc>
      </w:tr>
    </w:tbl>
    <w:p w:rsidR="006C16E6" w:rsidRPr="0049556A" w:rsidRDefault="006C16E6" w:rsidP="006C16E6">
      <w:pPr>
        <w:jc w:val="both"/>
      </w:pPr>
      <w:r w:rsidRPr="0049556A">
        <w:t>Мы, нижеподписавшиеся, заверяем правильность всех данных, указанных в анкете.</w:t>
      </w:r>
    </w:p>
    <w:p w:rsidR="006C16E6" w:rsidRPr="0049556A" w:rsidRDefault="006C16E6" w:rsidP="006C16E6">
      <w:pPr>
        <w:jc w:val="both"/>
      </w:pPr>
      <w:r w:rsidRPr="0049556A">
        <w:t>В подтверждение вышеприведенных данных к анкете прикладываются следующие документы:</w:t>
      </w:r>
    </w:p>
    <w:p w:rsidR="006C16E6" w:rsidRPr="0049556A" w:rsidRDefault="006C16E6" w:rsidP="006C16E6">
      <w:pPr>
        <w:numPr>
          <w:ilvl w:val="0"/>
          <w:numId w:val="11"/>
        </w:numPr>
        <w:tabs>
          <w:tab w:val="num" w:pos="400"/>
        </w:tabs>
        <w:suppressAutoHyphens w:val="0"/>
        <w:spacing w:after="60"/>
        <w:ind w:left="0" w:firstLine="0"/>
        <w:jc w:val="both"/>
      </w:pPr>
      <w:r w:rsidRPr="0049556A">
        <w:t>_____</w:t>
      </w:r>
      <w:r w:rsidR="00525105">
        <w:t>___________</w:t>
      </w:r>
      <w:r w:rsidRPr="0049556A">
        <w:t xml:space="preserve">______ </w:t>
      </w:r>
      <w:r w:rsidRPr="0049556A">
        <w:rPr>
          <w:i/>
        </w:rPr>
        <w:t>(название документа)</w:t>
      </w:r>
      <w:r w:rsidRPr="0049556A">
        <w:t xml:space="preserve"> ____ </w:t>
      </w:r>
      <w:r w:rsidRPr="0049556A">
        <w:rPr>
          <w:i/>
        </w:rPr>
        <w:t>(количество страниц в документе)</w:t>
      </w:r>
      <w:r w:rsidRPr="0049556A">
        <w:t>;</w:t>
      </w:r>
    </w:p>
    <w:p w:rsidR="006C16E6" w:rsidRPr="0049556A" w:rsidRDefault="006C16E6" w:rsidP="006C16E6">
      <w:pPr>
        <w:numPr>
          <w:ilvl w:val="0"/>
          <w:numId w:val="11"/>
        </w:numPr>
        <w:tabs>
          <w:tab w:val="num" w:pos="400"/>
        </w:tabs>
        <w:suppressAutoHyphens w:val="0"/>
        <w:spacing w:after="60"/>
        <w:ind w:left="0" w:firstLine="0"/>
        <w:jc w:val="both"/>
      </w:pPr>
      <w:r w:rsidRPr="0049556A">
        <w:t>________</w:t>
      </w:r>
      <w:r w:rsidR="00525105">
        <w:t>___________</w:t>
      </w:r>
      <w:r w:rsidRPr="0049556A">
        <w:t xml:space="preserve">___ </w:t>
      </w:r>
      <w:r w:rsidRPr="0049556A">
        <w:rPr>
          <w:i/>
        </w:rPr>
        <w:t>(название документа)</w:t>
      </w:r>
      <w:r w:rsidRPr="0049556A">
        <w:t xml:space="preserve"> ____ </w:t>
      </w:r>
      <w:r w:rsidRPr="0049556A">
        <w:rPr>
          <w:i/>
        </w:rPr>
        <w:t>(количество страниц в документе)</w:t>
      </w:r>
      <w:r w:rsidRPr="0049556A">
        <w:t>;</w:t>
      </w:r>
    </w:p>
    <w:p w:rsidR="006C16E6" w:rsidRPr="0049556A" w:rsidRDefault="006C16E6" w:rsidP="006C16E6">
      <w:pPr>
        <w:jc w:val="both"/>
      </w:pPr>
      <w:r w:rsidRPr="0049556A">
        <w:t>…………………………………………………………………………………………...</w:t>
      </w:r>
    </w:p>
    <w:p w:rsidR="006C16E6" w:rsidRPr="0049556A" w:rsidRDefault="006C16E6" w:rsidP="006C16E6">
      <w:pPr>
        <w:jc w:val="both"/>
      </w:pPr>
      <w:r w:rsidRPr="0049556A">
        <w:t>________</w:t>
      </w:r>
      <w:r w:rsidR="00525105">
        <w:t>___________</w:t>
      </w:r>
      <w:r w:rsidRPr="0049556A">
        <w:t xml:space="preserve">______ </w:t>
      </w:r>
      <w:r w:rsidRPr="0049556A">
        <w:rPr>
          <w:i/>
        </w:rPr>
        <w:t>(название документа)</w:t>
      </w:r>
      <w:r w:rsidRPr="0049556A">
        <w:t xml:space="preserve"> ____ </w:t>
      </w:r>
      <w:r w:rsidRPr="0049556A">
        <w:rPr>
          <w:i/>
        </w:rPr>
        <w:t>(количество страниц в документе).</w:t>
      </w:r>
    </w:p>
    <w:p w:rsidR="006C16E6" w:rsidRPr="0049556A" w:rsidRDefault="006C16E6" w:rsidP="006C16E6">
      <w:pPr>
        <w:jc w:val="both"/>
      </w:pPr>
    </w:p>
    <w:p w:rsidR="006C16E6" w:rsidRPr="0049556A" w:rsidRDefault="006C16E6" w:rsidP="006C16E6">
      <w:pPr>
        <w:jc w:val="both"/>
        <w:rPr>
          <w:bCs/>
        </w:rPr>
      </w:pPr>
      <w:r w:rsidRPr="0049556A">
        <w:rPr>
          <w:bCs/>
        </w:rPr>
        <w:t>Участник продажи посредством публичного предложения  (уполномоченный представитель) _______________(Ф.И.О.)</w:t>
      </w:r>
    </w:p>
    <w:p w:rsidR="006C16E6" w:rsidRPr="0049556A" w:rsidRDefault="006C16E6" w:rsidP="00773496">
      <w:pPr>
        <w:jc w:val="both"/>
        <w:rPr>
          <w:sz w:val="22"/>
          <w:szCs w:val="22"/>
        </w:rPr>
      </w:pPr>
      <w:r w:rsidRPr="0049556A">
        <w:rPr>
          <w:bCs/>
          <w:i/>
          <w:vertAlign w:val="superscript"/>
        </w:rPr>
        <w:t xml:space="preserve">                                                                                                                                                  (подпись)</w:t>
      </w:r>
      <w:r w:rsidRPr="0049556A">
        <w:rPr>
          <w:bCs/>
          <w:i/>
          <w:vertAlign w:val="superscript"/>
        </w:rPr>
        <w:tab/>
      </w:r>
      <w:r w:rsidRPr="0049556A">
        <w:rPr>
          <w:bCs/>
          <w:vertAlign w:val="superscript"/>
        </w:rPr>
        <w:t>МП (при наличии печати)</w:t>
      </w: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rPr>
          <w:sz w:val="22"/>
          <w:szCs w:val="22"/>
        </w:rPr>
      </w:pPr>
    </w:p>
    <w:p w:rsidR="006C16E6" w:rsidRPr="0049556A" w:rsidRDefault="006C16E6" w:rsidP="006C16E6">
      <w:pPr>
        <w:jc w:val="right"/>
        <w:rPr>
          <w:sz w:val="22"/>
          <w:szCs w:val="22"/>
        </w:rPr>
      </w:pPr>
    </w:p>
    <w:p w:rsidR="006C16E6" w:rsidRPr="0049556A" w:rsidRDefault="006C16E6" w:rsidP="006C16E6">
      <w:pPr>
        <w:jc w:val="right"/>
        <w:rPr>
          <w:sz w:val="22"/>
          <w:szCs w:val="22"/>
        </w:rPr>
      </w:pPr>
    </w:p>
    <w:p w:rsidR="006C16E6" w:rsidRPr="0049556A" w:rsidRDefault="006C16E6" w:rsidP="006C16E6">
      <w:pPr>
        <w:jc w:val="center"/>
        <w:rPr>
          <w:bCs/>
          <w:sz w:val="20"/>
          <w:szCs w:val="20"/>
        </w:rPr>
      </w:pPr>
    </w:p>
    <w:p w:rsidR="00686A75" w:rsidRPr="0063709D" w:rsidRDefault="00686A75" w:rsidP="00FA6FAF">
      <w:pPr>
        <w:pStyle w:val="a9"/>
      </w:pPr>
    </w:p>
    <w:sectPr w:rsidR="00686A75" w:rsidRPr="0063709D" w:rsidSect="00E7460C">
      <w:headerReference w:type="default" r:id="rId11"/>
      <w:footnotePr>
        <w:pos w:val="beneathText"/>
      </w:footnotePr>
      <w:pgSz w:w="11905" w:h="16837"/>
      <w:pgMar w:top="993" w:right="706" w:bottom="709" w:left="1134" w:header="70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DFC" w:rsidRDefault="00832DFC">
      <w:r>
        <w:separator/>
      </w:r>
    </w:p>
  </w:endnote>
  <w:endnote w:type="continuationSeparator" w:id="0">
    <w:p w:rsidR="00832DFC" w:rsidRDefault="00832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NewsGothic_A.Z_PS">
    <w:altName w:val="Courier New"/>
    <w:charset w:val="00"/>
    <w:family w:val="roman"/>
    <w:pitch w:val="variable"/>
    <w:sig w:usb0="00000000" w:usb1="00000000" w:usb2="00000000" w:usb3="00000000" w:csb0="00000000" w:csb1="00000000"/>
  </w:font>
  <w:font w:name="FreeSetC">
    <w:altName w:val="Courier New"/>
    <w:charset w:val="00"/>
    <w:family w:val="decorative"/>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DFC" w:rsidRDefault="00832DFC">
      <w:r>
        <w:separator/>
      </w:r>
    </w:p>
  </w:footnote>
  <w:footnote w:type="continuationSeparator" w:id="0">
    <w:p w:rsidR="00832DFC" w:rsidRDefault="00832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ED5" w:rsidRDefault="00BA0FF1">
    <w:pPr>
      <w:pStyle w:val="ac"/>
    </w:pPr>
    <w:r>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0;margin-top:.05pt;width:35.6pt;height:12.1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" stroked="f">
          <v:fill opacity="0"/>
          <v:textbox inset="0,0,0,0">
            <w:txbxContent>
              <w:p w:rsidR="00B26ED5" w:rsidRDefault="00BA0FF1">
                <w:pPr>
                  <w:pStyle w:val="ac"/>
                </w:pPr>
                <w:r>
                  <w:fldChar w:fldCharType="begin"/>
                </w:r>
                <w:r w:rsidR="00B26ED5">
                  <w:instrText xml:space="preserve"> PAGE </w:instrText>
                </w:r>
                <w:r>
                  <w:fldChar w:fldCharType="separate"/>
                </w:r>
                <w:r w:rsidR="00A251F7">
                  <w:rPr>
                    <w:noProof/>
                  </w:rPr>
                  <w:t>15</w:t>
                </w:r>
                <w:r>
                  <w:rPr>
                    <w:noProof/>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240001"/>
    <w:multiLevelType w:val="hybridMultilevel"/>
    <w:tmpl w:val="CBDEB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21293"/>
    <w:multiLevelType w:val="multilevel"/>
    <w:tmpl w:val="AB44DEDC"/>
    <w:lvl w:ilvl="0">
      <w:start w:val="1"/>
      <w:numFmt w:val="decimal"/>
      <w:lvlText w:val="%1."/>
      <w:lvlJc w:val="left"/>
      <w:pPr>
        <w:tabs>
          <w:tab w:val="num" w:pos="720"/>
        </w:tabs>
        <w:ind w:left="720" w:hanging="360"/>
      </w:pPr>
    </w:lvl>
    <w:lvl w:ilvl="1">
      <w:start w:val="1"/>
      <w:numFmt w:val="decimal"/>
      <w:isLgl/>
      <w:lvlText w:val="%1.%2."/>
      <w:lvlJc w:val="left"/>
      <w:pPr>
        <w:ind w:left="1260" w:hanging="720"/>
      </w:pPr>
    </w:lvl>
    <w:lvl w:ilvl="2">
      <w:start w:val="1"/>
      <w:numFmt w:val="decimal"/>
      <w:isLgl/>
      <w:lvlText w:val="%1.%2.%3."/>
      <w:lvlJc w:val="left"/>
      <w:pPr>
        <w:ind w:left="1440" w:hanging="720"/>
      </w:pPr>
    </w:lvl>
    <w:lvl w:ilvl="3">
      <w:start w:val="1"/>
      <w:numFmt w:val="decimal"/>
      <w:isLgl/>
      <w:lvlText w:val="%1.%2.%3.%4."/>
      <w:lvlJc w:val="left"/>
      <w:pPr>
        <w:ind w:left="1980" w:hanging="1080"/>
      </w:pPr>
    </w:lvl>
    <w:lvl w:ilvl="4">
      <w:start w:val="1"/>
      <w:numFmt w:val="decimal"/>
      <w:isLgl/>
      <w:lvlText w:val="%1.%2.%3.%4.%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4">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5">
    <w:nsid w:val="10152583"/>
    <w:multiLevelType w:val="hybridMultilevel"/>
    <w:tmpl w:val="85E4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A774A"/>
    <w:multiLevelType w:val="hybridMultilevel"/>
    <w:tmpl w:val="85E40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4F2E90"/>
    <w:multiLevelType w:val="hybridMultilevel"/>
    <w:tmpl w:val="A9440422"/>
    <w:lvl w:ilvl="0" w:tplc="92E4DDFC">
      <w:start w:val="4"/>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15F415D"/>
    <w:multiLevelType w:val="hybridMultilevel"/>
    <w:tmpl w:val="31444726"/>
    <w:lvl w:ilvl="0" w:tplc="6E460ACA">
      <w:numFmt w:val="bullet"/>
      <w:lvlText w:val=""/>
      <w:lvlJc w:val="left"/>
      <w:pPr>
        <w:ind w:left="3762" w:hanging="360"/>
      </w:pPr>
      <w:rPr>
        <w:rFonts w:ascii="Symbol" w:eastAsia="Times New Roman" w:hAnsi="Symbol" w:cs="Times New Roman"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abstractNum w:abstractNumId="9">
    <w:nsid w:val="75051971"/>
    <w:multiLevelType w:val="hybridMultilevel"/>
    <w:tmpl w:val="BA1C7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7C860192"/>
    <w:multiLevelType w:val="hybridMultilevel"/>
    <w:tmpl w:val="FCFCFC96"/>
    <w:lvl w:ilvl="0" w:tplc="E76258BE">
      <w:numFmt w:val="bullet"/>
      <w:lvlText w:val=""/>
      <w:lvlJc w:val="left"/>
      <w:pPr>
        <w:ind w:left="3762" w:hanging="360"/>
      </w:pPr>
      <w:rPr>
        <w:rFonts w:ascii="Symbol" w:eastAsia="Times New Roman" w:hAnsi="Symbol" w:cs="Times New Roman"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num w:numId="1">
    <w:abstractNumId w:val="0"/>
  </w:num>
  <w:num w:numId="2">
    <w:abstractNumId w:val="1"/>
  </w:num>
  <w:num w:numId="3">
    <w:abstractNumId w:val="11"/>
  </w:num>
  <w:num w:numId="4">
    <w:abstractNumId w:val="8"/>
  </w:num>
  <w:num w:numId="5">
    <w:abstractNumId w:val="6"/>
  </w:num>
  <w:num w:numId="6">
    <w:abstractNumId w:val="5"/>
  </w:num>
  <w:num w:numId="7">
    <w:abstractNumId w:val="9"/>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4"/>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9E77F7"/>
    <w:rsid w:val="00014ADB"/>
    <w:rsid w:val="000334D7"/>
    <w:rsid w:val="00034A12"/>
    <w:rsid w:val="00043AE1"/>
    <w:rsid w:val="000519ED"/>
    <w:rsid w:val="00051F59"/>
    <w:rsid w:val="0005294C"/>
    <w:rsid w:val="0006464A"/>
    <w:rsid w:val="00075142"/>
    <w:rsid w:val="00081916"/>
    <w:rsid w:val="000963C2"/>
    <w:rsid w:val="0009781D"/>
    <w:rsid w:val="000A4CF8"/>
    <w:rsid w:val="000A6010"/>
    <w:rsid w:val="000B4706"/>
    <w:rsid w:val="000C05AA"/>
    <w:rsid w:val="000C30DC"/>
    <w:rsid w:val="000D4EA4"/>
    <w:rsid w:val="000F66F7"/>
    <w:rsid w:val="000F6983"/>
    <w:rsid w:val="001045DC"/>
    <w:rsid w:val="00123064"/>
    <w:rsid w:val="00143193"/>
    <w:rsid w:val="00143AF9"/>
    <w:rsid w:val="001513DF"/>
    <w:rsid w:val="00156A3B"/>
    <w:rsid w:val="0015756D"/>
    <w:rsid w:val="00160DDD"/>
    <w:rsid w:val="0016224F"/>
    <w:rsid w:val="001734AB"/>
    <w:rsid w:val="001773DB"/>
    <w:rsid w:val="00181598"/>
    <w:rsid w:val="001815E4"/>
    <w:rsid w:val="00182964"/>
    <w:rsid w:val="0018508E"/>
    <w:rsid w:val="0018789D"/>
    <w:rsid w:val="001905C4"/>
    <w:rsid w:val="001911D6"/>
    <w:rsid w:val="00192E8B"/>
    <w:rsid w:val="00193CC6"/>
    <w:rsid w:val="00195107"/>
    <w:rsid w:val="00197B69"/>
    <w:rsid w:val="001C18DA"/>
    <w:rsid w:val="001C1DD6"/>
    <w:rsid w:val="001E21B1"/>
    <w:rsid w:val="001E38B3"/>
    <w:rsid w:val="001E6397"/>
    <w:rsid w:val="00200330"/>
    <w:rsid w:val="002047F8"/>
    <w:rsid w:val="002052F3"/>
    <w:rsid w:val="00206C4F"/>
    <w:rsid w:val="00211DBF"/>
    <w:rsid w:val="00220F51"/>
    <w:rsid w:val="00225A08"/>
    <w:rsid w:val="002732AE"/>
    <w:rsid w:val="00274412"/>
    <w:rsid w:val="00275EA0"/>
    <w:rsid w:val="00276B12"/>
    <w:rsid w:val="00283D99"/>
    <w:rsid w:val="002955FC"/>
    <w:rsid w:val="002A2FFF"/>
    <w:rsid w:val="002A3950"/>
    <w:rsid w:val="002A4159"/>
    <w:rsid w:val="002B24CD"/>
    <w:rsid w:val="002C024D"/>
    <w:rsid w:val="002C2958"/>
    <w:rsid w:val="002C59B4"/>
    <w:rsid w:val="002C6D8C"/>
    <w:rsid w:val="002D217A"/>
    <w:rsid w:val="002D33C0"/>
    <w:rsid w:val="002E30EE"/>
    <w:rsid w:val="002E45F1"/>
    <w:rsid w:val="002E5975"/>
    <w:rsid w:val="002F1BB0"/>
    <w:rsid w:val="002F420B"/>
    <w:rsid w:val="002F70AE"/>
    <w:rsid w:val="002F7657"/>
    <w:rsid w:val="00300811"/>
    <w:rsid w:val="00300E03"/>
    <w:rsid w:val="00305320"/>
    <w:rsid w:val="00312767"/>
    <w:rsid w:val="003133A4"/>
    <w:rsid w:val="00330056"/>
    <w:rsid w:val="0033061D"/>
    <w:rsid w:val="00337FEB"/>
    <w:rsid w:val="003477CB"/>
    <w:rsid w:val="003547F1"/>
    <w:rsid w:val="003606C4"/>
    <w:rsid w:val="00364DB8"/>
    <w:rsid w:val="00365BD9"/>
    <w:rsid w:val="00370226"/>
    <w:rsid w:val="003742A7"/>
    <w:rsid w:val="003837B9"/>
    <w:rsid w:val="003948D0"/>
    <w:rsid w:val="003A789C"/>
    <w:rsid w:val="003B26B9"/>
    <w:rsid w:val="003B665A"/>
    <w:rsid w:val="003C4DA6"/>
    <w:rsid w:val="003E1721"/>
    <w:rsid w:val="003E48F8"/>
    <w:rsid w:val="003F2562"/>
    <w:rsid w:val="003F4427"/>
    <w:rsid w:val="00400555"/>
    <w:rsid w:val="00400E11"/>
    <w:rsid w:val="00406A10"/>
    <w:rsid w:val="00407665"/>
    <w:rsid w:val="004243CF"/>
    <w:rsid w:val="00432E97"/>
    <w:rsid w:val="004334D9"/>
    <w:rsid w:val="00440D8E"/>
    <w:rsid w:val="00444118"/>
    <w:rsid w:val="00447A51"/>
    <w:rsid w:val="0045158F"/>
    <w:rsid w:val="0045651A"/>
    <w:rsid w:val="00474744"/>
    <w:rsid w:val="004801B4"/>
    <w:rsid w:val="004C0227"/>
    <w:rsid w:val="004C47B4"/>
    <w:rsid w:val="004C7341"/>
    <w:rsid w:val="004D086B"/>
    <w:rsid w:val="004F1577"/>
    <w:rsid w:val="004F4E79"/>
    <w:rsid w:val="00510F78"/>
    <w:rsid w:val="0051127F"/>
    <w:rsid w:val="00513D07"/>
    <w:rsid w:val="00525105"/>
    <w:rsid w:val="00525A27"/>
    <w:rsid w:val="00527CB6"/>
    <w:rsid w:val="00530F55"/>
    <w:rsid w:val="005311CC"/>
    <w:rsid w:val="00531443"/>
    <w:rsid w:val="005400C6"/>
    <w:rsid w:val="00540D6B"/>
    <w:rsid w:val="005462C8"/>
    <w:rsid w:val="00551BA6"/>
    <w:rsid w:val="00552C60"/>
    <w:rsid w:val="0055600E"/>
    <w:rsid w:val="00565A85"/>
    <w:rsid w:val="00567C60"/>
    <w:rsid w:val="005702F0"/>
    <w:rsid w:val="00590765"/>
    <w:rsid w:val="0059230C"/>
    <w:rsid w:val="005A5EFD"/>
    <w:rsid w:val="005D3ECB"/>
    <w:rsid w:val="005D3F57"/>
    <w:rsid w:val="005F13FD"/>
    <w:rsid w:val="005F3D69"/>
    <w:rsid w:val="00604D1B"/>
    <w:rsid w:val="00605F89"/>
    <w:rsid w:val="00610FCA"/>
    <w:rsid w:val="00611EA5"/>
    <w:rsid w:val="006126F4"/>
    <w:rsid w:val="006147DF"/>
    <w:rsid w:val="00617163"/>
    <w:rsid w:val="00623AAF"/>
    <w:rsid w:val="0063689F"/>
    <w:rsid w:val="00637007"/>
    <w:rsid w:val="0063709D"/>
    <w:rsid w:val="00640F51"/>
    <w:rsid w:val="00646603"/>
    <w:rsid w:val="006624A2"/>
    <w:rsid w:val="00665B19"/>
    <w:rsid w:val="00667764"/>
    <w:rsid w:val="00675772"/>
    <w:rsid w:val="00676172"/>
    <w:rsid w:val="00677D06"/>
    <w:rsid w:val="006820BD"/>
    <w:rsid w:val="00682FEE"/>
    <w:rsid w:val="006834C4"/>
    <w:rsid w:val="00686569"/>
    <w:rsid w:val="00686A75"/>
    <w:rsid w:val="006B45E2"/>
    <w:rsid w:val="006C16E6"/>
    <w:rsid w:val="006C703E"/>
    <w:rsid w:val="006E7D2A"/>
    <w:rsid w:val="006F733D"/>
    <w:rsid w:val="00706F90"/>
    <w:rsid w:val="00712429"/>
    <w:rsid w:val="00721AED"/>
    <w:rsid w:val="00726C90"/>
    <w:rsid w:val="0074311D"/>
    <w:rsid w:val="0074312D"/>
    <w:rsid w:val="00746049"/>
    <w:rsid w:val="00755EB1"/>
    <w:rsid w:val="00764E3C"/>
    <w:rsid w:val="00771FB8"/>
    <w:rsid w:val="00773496"/>
    <w:rsid w:val="00783AC0"/>
    <w:rsid w:val="00785012"/>
    <w:rsid w:val="00785ADE"/>
    <w:rsid w:val="007A39EA"/>
    <w:rsid w:val="007A7847"/>
    <w:rsid w:val="007B1247"/>
    <w:rsid w:val="007B2564"/>
    <w:rsid w:val="007C122F"/>
    <w:rsid w:val="007C1DF4"/>
    <w:rsid w:val="007C2667"/>
    <w:rsid w:val="007C469E"/>
    <w:rsid w:val="007C6F57"/>
    <w:rsid w:val="007E0F9C"/>
    <w:rsid w:val="007E6284"/>
    <w:rsid w:val="007F08CE"/>
    <w:rsid w:val="00813F78"/>
    <w:rsid w:val="008206DA"/>
    <w:rsid w:val="00832DFC"/>
    <w:rsid w:val="008460E8"/>
    <w:rsid w:val="00871928"/>
    <w:rsid w:val="00876598"/>
    <w:rsid w:val="00891C31"/>
    <w:rsid w:val="00897FEB"/>
    <w:rsid w:val="008B6427"/>
    <w:rsid w:val="008C62BB"/>
    <w:rsid w:val="008C6A16"/>
    <w:rsid w:val="008E0803"/>
    <w:rsid w:val="008F33FA"/>
    <w:rsid w:val="0090101B"/>
    <w:rsid w:val="0090585C"/>
    <w:rsid w:val="0091366B"/>
    <w:rsid w:val="00921783"/>
    <w:rsid w:val="00927102"/>
    <w:rsid w:val="00932F11"/>
    <w:rsid w:val="009416C7"/>
    <w:rsid w:val="00945493"/>
    <w:rsid w:val="0094573C"/>
    <w:rsid w:val="009518F7"/>
    <w:rsid w:val="0095311F"/>
    <w:rsid w:val="00960312"/>
    <w:rsid w:val="00976612"/>
    <w:rsid w:val="00983F2B"/>
    <w:rsid w:val="00992057"/>
    <w:rsid w:val="009A30FA"/>
    <w:rsid w:val="009A36AE"/>
    <w:rsid w:val="009B42D0"/>
    <w:rsid w:val="009C4CC0"/>
    <w:rsid w:val="009D5DC0"/>
    <w:rsid w:val="009E49C7"/>
    <w:rsid w:val="009E77F7"/>
    <w:rsid w:val="009F1468"/>
    <w:rsid w:val="00A03222"/>
    <w:rsid w:val="00A03406"/>
    <w:rsid w:val="00A21C2A"/>
    <w:rsid w:val="00A251F7"/>
    <w:rsid w:val="00A25ABF"/>
    <w:rsid w:val="00A27C87"/>
    <w:rsid w:val="00A36594"/>
    <w:rsid w:val="00A559C3"/>
    <w:rsid w:val="00A60B61"/>
    <w:rsid w:val="00A652AE"/>
    <w:rsid w:val="00A653E8"/>
    <w:rsid w:val="00A67050"/>
    <w:rsid w:val="00A714A4"/>
    <w:rsid w:val="00A75D64"/>
    <w:rsid w:val="00A77824"/>
    <w:rsid w:val="00A80F22"/>
    <w:rsid w:val="00A82F5E"/>
    <w:rsid w:val="00A82F86"/>
    <w:rsid w:val="00A84D1F"/>
    <w:rsid w:val="00A86DE8"/>
    <w:rsid w:val="00A96AA7"/>
    <w:rsid w:val="00AA0B2A"/>
    <w:rsid w:val="00AA2AB1"/>
    <w:rsid w:val="00AA484E"/>
    <w:rsid w:val="00AA600E"/>
    <w:rsid w:val="00AA61F4"/>
    <w:rsid w:val="00AC13E0"/>
    <w:rsid w:val="00AC1B2E"/>
    <w:rsid w:val="00AC6A27"/>
    <w:rsid w:val="00AD05B1"/>
    <w:rsid w:val="00AD6815"/>
    <w:rsid w:val="00AE1EE6"/>
    <w:rsid w:val="00AE7704"/>
    <w:rsid w:val="00AF4B26"/>
    <w:rsid w:val="00B078AC"/>
    <w:rsid w:val="00B130F6"/>
    <w:rsid w:val="00B26ED5"/>
    <w:rsid w:val="00B31A9B"/>
    <w:rsid w:val="00B340B9"/>
    <w:rsid w:val="00B35B4E"/>
    <w:rsid w:val="00B44AB3"/>
    <w:rsid w:val="00B4513E"/>
    <w:rsid w:val="00B53335"/>
    <w:rsid w:val="00B55508"/>
    <w:rsid w:val="00B759E8"/>
    <w:rsid w:val="00B8118F"/>
    <w:rsid w:val="00B84118"/>
    <w:rsid w:val="00B84401"/>
    <w:rsid w:val="00B9356F"/>
    <w:rsid w:val="00B96C4B"/>
    <w:rsid w:val="00B97407"/>
    <w:rsid w:val="00BA0FF1"/>
    <w:rsid w:val="00BA2D2D"/>
    <w:rsid w:val="00BA3691"/>
    <w:rsid w:val="00BA496B"/>
    <w:rsid w:val="00BB7AEE"/>
    <w:rsid w:val="00BC70BC"/>
    <w:rsid w:val="00BD4C2C"/>
    <w:rsid w:val="00BE32BE"/>
    <w:rsid w:val="00BE41D3"/>
    <w:rsid w:val="00BE66C0"/>
    <w:rsid w:val="00BF2F7B"/>
    <w:rsid w:val="00BF7453"/>
    <w:rsid w:val="00C0054D"/>
    <w:rsid w:val="00C05677"/>
    <w:rsid w:val="00C15BA0"/>
    <w:rsid w:val="00C269C4"/>
    <w:rsid w:val="00C33D84"/>
    <w:rsid w:val="00C42D77"/>
    <w:rsid w:val="00C4475C"/>
    <w:rsid w:val="00C45A94"/>
    <w:rsid w:val="00C50F32"/>
    <w:rsid w:val="00C57681"/>
    <w:rsid w:val="00C61E20"/>
    <w:rsid w:val="00C64AB4"/>
    <w:rsid w:val="00C66C7B"/>
    <w:rsid w:val="00C677F4"/>
    <w:rsid w:val="00C67AD0"/>
    <w:rsid w:val="00C7486A"/>
    <w:rsid w:val="00C77F8A"/>
    <w:rsid w:val="00C8116B"/>
    <w:rsid w:val="00C85080"/>
    <w:rsid w:val="00C8545F"/>
    <w:rsid w:val="00C922D3"/>
    <w:rsid w:val="00C92B07"/>
    <w:rsid w:val="00CA6ABC"/>
    <w:rsid w:val="00CB1286"/>
    <w:rsid w:val="00CC0A5E"/>
    <w:rsid w:val="00CD0A82"/>
    <w:rsid w:val="00CD18FF"/>
    <w:rsid w:val="00CD7223"/>
    <w:rsid w:val="00CE3511"/>
    <w:rsid w:val="00CE4F79"/>
    <w:rsid w:val="00CF10D2"/>
    <w:rsid w:val="00D243F9"/>
    <w:rsid w:val="00D32BF7"/>
    <w:rsid w:val="00D459FF"/>
    <w:rsid w:val="00D52074"/>
    <w:rsid w:val="00D52D06"/>
    <w:rsid w:val="00D53703"/>
    <w:rsid w:val="00D56E08"/>
    <w:rsid w:val="00D63074"/>
    <w:rsid w:val="00D65EFF"/>
    <w:rsid w:val="00D66A06"/>
    <w:rsid w:val="00D73AA2"/>
    <w:rsid w:val="00D753DD"/>
    <w:rsid w:val="00D76B47"/>
    <w:rsid w:val="00D819BE"/>
    <w:rsid w:val="00D85C9B"/>
    <w:rsid w:val="00D879B8"/>
    <w:rsid w:val="00D92630"/>
    <w:rsid w:val="00D967A3"/>
    <w:rsid w:val="00DA2430"/>
    <w:rsid w:val="00DB2B3F"/>
    <w:rsid w:val="00DC0D7C"/>
    <w:rsid w:val="00DC26D9"/>
    <w:rsid w:val="00DD20D0"/>
    <w:rsid w:val="00DD3C77"/>
    <w:rsid w:val="00DD66E2"/>
    <w:rsid w:val="00DE4100"/>
    <w:rsid w:val="00E02AF9"/>
    <w:rsid w:val="00E04A84"/>
    <w:rsid w:val="00E067BE"/>
    <w:rsid w:val="00E06D90"/>
    <w:rsid w:val="00E141A3"/>
    <w:rsid w:val="00E32CFD"/>
    <w:rsid w:val="00E34EC2"/>
    <w:rsid w:val="00E52648"/>
    <w:rsid w:val="00E5488D"/>
    <w:rsid w:val="00E62AEC"/>
    <w:rsid w:val="00E635ED"/>
    <w:rsid w:val="00E64667"/>
    <w:rsid w:val="00E7006C"/>
    <w:rsid w:val="00E7460C"/>
    <w:rsid w:val="00E80E8F"/>
    <w:rsid w:val="00E871D7"/>
    <w:rsid w:val="00EA1F58"/>
    <w:rsid w:val="00EB495A"/>
    <w:rsid w:val="00EC3518"/>
    <w:rsid w:val="00ED63ED"/>
    <w:rsid w:val="00ED7A21"/>
    <w:rsid w:val="00EE0908"/>
    <w:rsid w:val="00EF0BC4"/>
    <w:rsid w:val="00EF0DA1"/>
    <w:rsid w:val="00EF1AC4"/>
    <w:rsid w:val="00F025A6"/>
    <w:rsid w:val="00F13FC2"/>
    <w:rsid w:val="00F244EA"/>
    <w:rsid w:val="00F324B0"/>
    <w:rsid w:val="00F352D4"/>
    <w:rsid w:val="00F37187"/>
    <w:rsid w:val="00F45AFD"/>
    <w:rsid w:val="00F501E7"/>
    <w:rsid w:val="00F55DAA"/>
    <w:rsid w:val="00F63E17"/>
    <w:rsid w:val="00F732DE"/>
    <w:rsid w:val="00F75991"/>
    <w:rsid w:val="00F76268"/>
    <w:rsid w:val="00F80AA3"/>
    <w:rsid w:val="00F87B57"/>
    <w:rsid w:val="00FA0E3C"/>
    <w:rsid w:val="00FA2267"/>
    <w:rsid w:val="00FA485D"/>
    <w:rsid w:val="00FA6FAF"/>
    <w:rsid w:val="00FB4302"/>
    <w:rsid w:val="00FB4FC9"/>
    <w:rsid w:val="00FC7BC3"/>
    <w:rsid w:val="00FD3137"/>
    <w:rsid w:val="00FE2254"/>
    <w:rsid w:val="00FE338E"/>
    <w:rsid w:val="00FE5B12"/>
    <w:rsid w:val="00FF1031"/>
    <w:rsid w:val="00FF7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B19"/>
    <w:pPr>
      <w:suppressAutoHyphens/>
    </w:pPr>
    <w:rPr>
      <w:sz w:val="24"/>
      <w:szCs w:val="24"/>
      <w:lang w:eastAsia="ar-SA"/>
    </w:rPr>
  </w:style>
  <w:style w:type="paragraph" w:styleId="1">
    <w:name w:val="heading 1"/>
    <w:basedOn w:val="a"/>
    <w:next w:val="a"/>
    <w:qFormat/>
    <w:rsid w:val="00665B19"/>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665B19"/>
    <w:pPr>
      <w:keepNext/>
      <w:tabs>
        <w:tab w:val="num" w:pos="0"/>
      </w:tabs>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65B19"/>
  </w:style>
  <w:style w:type="character" w:customStyle="1" w:styleId="WW-Absatz-Standardschriftart">
    <w:name w:val="WW-Absatz-Standardschriftart"/>
    <w:rsid w:val="00665B19"/>
  </w:style>
  <w:style w:type="character" w:customStyle="1" w:styleId="WW-Absatz-Standardschriftart1">
    <w:name w:val="WW-Absatz-Standardschriftart1"/>
    <w:rsid w:val="00665B19"/>
  </w:style>
  <w:style w:type="character" w:customStyle="1" w:styleId="WW-Absatz-Standardschriftart11">
    <w:name w:val="WW-Absatz-Standardschriftart11"/>
    <w:rsid w:val="00665B19"/>
  </w:style>
  <w:style w:type="character" w:customStyle="1" w:styleId="WW-Absatz-Standardschriftart111">
    <w:name w:val="WW-Absatz-Standardschriftart111"/>
    <w:rsid w:val="00665B19"/>
  </w:style>
  <w:style w:type="character" w:customStyle="1" w:styleId="WW-Absatz-Standardschriftart1111">
    <w:name w:val="WW-Absatz-Standardschriftart1111"/>
    <w:rsid w:val="00665B19"/>
  </w:style>
  <w:style w:type="character" w:customStyle="1" w:styleId="WW-Absatz-Standardschriftart11111">
    <w:name w:val="WW-Absatz-Standardschriftart11111"/>
    <w:rsid w:val="00665B19"/>
  </w:style>
  <w:style w:type="character" w:customStyle="1" w:styleId="WW-Absatz-Standardschriftart111111">
    <w:name w:val="WW-Absatz-Standardschriftart111111"/>
    <w:rsid w:val="00665B19"/>
  </w:style>
  <w:style w:type="character" w:customStyle="1" w:styleId="WW-Absatz-Standardschriftart1111111">
    <w:name w:val="WW-Absatz-Standardschriftart1111111"/>
    <w:rsid w:val="00665B19"/>
  </w:style>
  <w:style w:type="character" w:customStyle="1" w:styleId="WW8Num9z0">
    <w:name w:val="WW8Num9z0"/>
    <w:rsid w:val="00665B19"/>
    <w:rPr>
      <w:rFonts w:ascii="Symbol" w:hAnsi="Symbol"/>
    </w:rPr>
  </w:style>
  <w:style w:type="character" w:customStyle="1" w:styleId="WW-Absatz-Standardschriftart11111111">
    <w:name w:val="WW-Absatz-Standardschriftart11111111"/>
    <w:rsid w:val="00665B19"/>
  </w:style>
  <w:style w:type="character" w:customStyle="1" w:styleId="WW-Absatz-Standardschriftart111111111">
    <w:name w:val="WW-Absatz-Standardschriftart111111111"/>
    <w:rsid w:val="00665B19"/>
  </w:style>
  <w:style w:type="character" w:customStyle="1" w:styleId="WW-Absatz-Standardschriftart1111111111">
    <w:name w:val="WW-Absatz-Standardschriftart1111111111"/>
    <w:rsid w:val="00665B19"/>
  </w:style>
  <w:style w:type="character" w:customStyle="1" w:styleId="WW8Num5z0">
    <w:name w:val="WW8Num5z0"/>
    <w:rsid w:val="00665B19"/>
    <w:rPr>
      <w:sz w:val="28"/>
    </w:rPr>
  </w:style>
  <w:style w:type="character" w:customStyle="1" w:styleId="WW8Num6z0">
    <w:name w:val="WW8Num6z0"/>
    <w:rsid w:val="00665B19"/>
    <w:rPr>
      <w:rFonts w:ascii="Symbol" w:hAnsi="Symbol"/>
    </w:rPr>
  </w:style>
  <w:style w:type="character" w:customStyle="1" w:styleId="WW8Num13z0">
    <w:name w:val="WW8Num13z0"/>
    <w:rsid w:val="00665B19"/>
    <w:rPr>
      <w:rFonts w:ascii="Symbol" w:hAnsi="Symbol" w:cs="OpenSymbol"/>
    </w:rPr>
  </w:style>
  <w:style w:type="character" w:customStyle="1" w:styleId="WW-Absatz-Standardschriftart11111111111">
    <w:name w:val="WW-Absatz-Standardschriftart11111111111"/>
    <w:rsid w:val="00665B19"/>
  </w:style>
  <w:style w:type="character" w:customStyle="1" w:styleId="WW-Absatz-Standardschriftart111111111111">
    <w:name w:val="WW-Absatz-Standardschriftart111111111111"/>
    <w:rsid w:val="00665B19"/>
  </w:style>
  <w:style w:type="character" w:customStyle="1" w:styleId="WW-Absatz-Standardschriftart1111111111111">
    <w:name w:val="WW-Absatz-Standardschriftart1111111111111"/>
    <w:rsid w:val="00665B19"/>
  </w:style>
  <w:style w:type="character" w:customStyle="1" w:styleId="WW-Absatz-Standardschriftart11111111111111">
    <w:name w:val="WW-Absatz-Standardschriftart11111111111111"/>
    <w:rsid w:val="00665B19"/>
  </w:style>
  <w:style w:type="character" w:customStyle="1" w:styleId="WW-Absatz-Standardschriftart111111111111111">
    <w:name w:val="WW-Absatz-Standardschriftart111111111111111"/>
    <w:rsid w:val="00665B19"/>
  </w:style>
  <w:style w:type="character" w:customStyle="1" w:styleId="21">
    <w:name w:val="Основной шрифт абзаца2"/>
    <w:rsid w:val="00665B19"/>
  </w:style>
  <w:style w:type="character" w:customStyle="1" w:styleId="WW-Absatz-Standardschriftart1111111111111111">
    <w:name w:val="WW-Absatz-Standardschriftart1111111111111111"/>
    <w:rsid w:val="00665B19"/>
  </w:style>
  <w:style w:type="character" w:customStyle="1" w:styleId="WW-Absatz-Standardschriftart11111111111111111">
    <w:name w:val="WW-Absatz-Standardschriftart11111111111111111"/>
    <w:rsid w:val="00665B19"/>
  </w:style>
  <w:style w:type="character" w:customStyle="1" w:styleId="WW-Absatz-Standardschriftart111111111111111111">
    <w:name w:val="WW-Absatz-Standardschriftart111111111111111111"/>
    <w:rsid w:val="00665B19"/>
  </w:style>
  <w:style w:type="character" w:customStyle="1" w:styleId="WW-Absatz-Standardschriftart1111111111111111111">
    <w:name w:val="WW-Absatz-Standardschriftart1111111111111111111"/>
    <w:rsid w:val="00665B19"/>
  </w:style>
  <w:style w:type="character" w:customStyle="1" w:styleId="WW-Absatz-Standardschriftart11111111111111111111">
    <w:name w:val="WW-Absatz-Standardschriftart11111111111111111111"/>
    <w:rsid w:val="00665B19"/>
  </w:style>
  <w:style w:type="character" w:customStyle="1" w:styleId="WW-Absatz-Standardschriftart111111111111111111111">
    <w:name w:val="WW-Absatz-Standardschriftart111111111111111111111"/>
    <w:rsid w:val="00665B19"/>
  </w:style>
  <w:style w:type="character" w:customStyle="1" w:styleId="WW-Absatz-Standardschriftart1111111111111111111111">
    <w:name w:val="WW-Absatz-Standardschriftart1111111111111111111111"/>
    <w:rsid w:val="00665B19"/>
  </w:style>
  <w:style w:type="character" w:customStyle="1" w:styleId="WW-Absatz-Standardschriftart11111111111111111111111">
    <w:name w:val="WW-Absatz-Standardschriftart11111111111111111111111"/>
    <w:rsid w:val="00665B19"/>
  </w:style>
  <w:style w:type="character" w:customStyle="1" w:styleId="WW-Absatz-Standardschriftart111111111111111111111111">
    <w:name w:val="WW-Absatz-Standardschriftart111111111111111111111111"/>
    <w:rsid w:val="00665B19"/>
  </w:style>
  <w:style w:type="character" w:customStyle="1" w:styleId="WW-Absatz-Standardschriftart1111111111111111111111111">
    <w:name w:val="WW-Absatz-Standardschriftart1111111111111111111111111"/>
    <w:rsid w:val="00665B19"/>
  </w:style>
  <w:style w:type="character" w:customStyle="1" w:styleId="WW-Absatz-Standardschriftart11111111111111111111111111">
    <w:name w:val="WW-Absatz-Standardschriftart11111111111111111111111111"/>
    <w:rsid w:val="00665B19"/>
  </w:style>
  <w:style w:type="character" w:customStyle="1" w:styleId="WW-Absatz-Standardschriftart111111111111111111111111111">
    <w:name w:val="WW-Absatz-Standardschriftart111111111111111111111111111"/>
    <w:rsid w:val="00665B19"/>
  </w:style>
  <w:style w:type="character" w:customStyle="1" w:styleId="WW-Absatz-Standardschriftart1111111111111111111111111111">
    <w:name w:val="WW-Absatz-Standardschriftart1111111111111111111111111111"/>
    <w:rsid w:val="00665B19"/>
  </w:style>
  <w:style w:type="character" w:customStyle="1" w:styleId="WW-Absatz-Standardschriftart11111111111111111111111111111">
    <w:name w:val="WW-Absatz-Standardschriftart11111111111111111111111111111"/>
    <w:rsid w:val="00665B19"/>
  </w:style>
  <w:style w:type="character" w:customStyle="1" w:styleId="WW-Absatz-Standardschriftart111111111111111111111111111111">
    <w:name w:val="WW-Absatz-Standardschriftart111111111111111111111111111111"/>
    <w:rsid w:val="00665B19"/>
  </w:style>
  <w:style w:type="character" w:customStyle="1" w:styleId="WW8Num3z0">
    <w:name w:val="WW8Num3z0"/>
    <w:rsid w:val="00665B19"/>
    <w:rPr>
      <w:rFonts w:ascii="Times New Roman" w:hAnsi="Times New Roman"/>
      <w:b/>
      <w:i w:val="0"/>
      <w:sz w:val="28"/>
    </w:rPr>
  </w:style>
  <w:style w:type="character" w:customStyle="1" w:styleId="WW8Num4z0">
    <w:name w:val="WW8Num4z0"/>
    <w:rsid w:val="00665B19"/>
    <w:rPr>
      <w:rFonts w:ascii="Symbol" w:hAnsi="Symbol"/>
    </w:rPr>
  </w:style>
  <w:style w:type="character" w:customStyle="1" w:styleId="WW8Num4z1">
    <w:name w:val="WW8Num4z1"/>
    <w:rsid w:val="00665B19"/>
    <w:rPr>
      <w:rFonts w:ascii="Courier New" w:hAnsi="Courier New" w:cs="Courier New"/>
    </w:rPr>
  </w:style>
  <w:style w:type="character" w:customStyle="1" w:styleId="WW8Num4z2">
    <w:name w:val="WW8Num4z2"/>
    <w:rsid w:val="00665B19"/>
    <w:rPr>
      <w:rFonts w:ascii="Wingdings" w:hAnsi="Wingdings"/>
    </w:rPr>
  </w:style>
  <w:style w:type="character" w:customStyle="1" w:styleId="WW8Num6z1">
    <w:name w:val="WW8Num6z1"/>
    <w:rsid w:val="00665B19"/>
    <w:rPr>
      <w:rFonts w:ascii="Courier New" w:hAnsi="Courier New" w:cs="Courier New"/>
    </w:rPr>
  </w:style>
  <w:style w:type="character" w:customStyle="1" w:styleId="WW8Num6z2">
    <w:name w:val="WW8Num6z2"/>
    <w:rsid w:val="00665B19"/>
    <w:rPr>
      <w:rFonts w:ascii="Wingdings" w:hAnsi="Wingdings"/>
    </w:rPr>
  </w:style>
  <w:style w:type="character" w:customStyle="1" w:styleId="WW8Num9z1">
    <w:name w:val="WW8Num9z1"/>
    <w:rsid w:val="00665B19"/>
    <w:rPr>
      <w:rFonts w:ascii="Courier New" w:hAnsi="Courier New" w:cs="Courier New"/>
    </w:rPr>
  </w:style>
  <w:style w:type="character" w:customStyle="1" w:styleId="WW8Num9z2">
    <w:name w:val="WW8Num9z2"/>
    <w:rsid w:val="00665B19"/>
    <w:rPr>
      <w:rFonts w:ascii="Wingdings" w:hAnsi="Wingdings"/>
    </w:rPr>
  </w:style>
  <w:style w:type="character" w:customStyle="1" w:styleId="WW8Num13z1">
    <w:name w:val="WW8Num13z1"/>
    <w:rsid w:val="00665B19"/>
    <w:rPr>
      <w:rFonts w:ascii="Times New Roman" w:eastAsia="Times New Roman" w:hAnsi="Times New Roman" w:cs="Times New Roman"/>
    </w:rPr>
  </w:style>
  <w:style w:type="character" w:customStyle="1" w:styleId="10">
    <w:name w:val="Основной шрифт абзаца1"/>
    <w:rsid w:val="00665B19"/>
  </w:style>
  <w:style w:type="character" w:customStyle="1" w:styleId="a3">
    <w:name w:val="Знак"/>
    <w:basedOn w:val="10"/>
    <w:rsid w:val="00665B19"/>
    <w:rPr>
      <w:b/>
      <w:bCs/>
      <w:sz w:val="24"/>
      <w:szCs w:val="23"/>
      <w:lang w:val="ru-RU" w:eastAsia="ar-SA" w:bidi="ar-SA"/>
    </w:rPr>
  </w:style>
  <w:style w:type="character" w:styleId="a4">
    <w:name w:val="page number"/>
    <w:basedOn w:val="10"/>
    <w:semiHidden/>
    <w:rsid w:val="00665B19"/>
  </w:style>
  <w:style w:type="character" w:styleId="a5">
    <w:name w:val="Hyperlink"/>
    <w:basedOn w:val="10"/>
    <w:semiHidden/>
    <w:rsid w:val="00665B19"/>
    <w:rPr>
      <w:color w:val="0000FF"/>
      <w:u w:val="single"/>
    </w:rPr>
  </w:style>
  <w:style w:type="character" w:customStyle="1" w:styleId="a6">
    <w:name w:val="Маркеры списка"/>
    <w:rsid w:val="00665B19"/>
    <w:rPr>
      <w:rFonts w:ascii="OpenSymbol" w:eastAsia="OpenSymbol" w:hAnsi="OpenSymbol" w:cs="OpenSymbol"/>
    </w:rPr>
  </w:style>
  <w:style w:type="character" w:customStyle="1" w:styleId="a7">
    <w:name w:val="Символ нумерации"/>
    <w:rsid w:val="00665B19"/>
  </w:style>
  <w:style w:type="character" w:customStyle="1" w:styleId="a8">
    <w:name w:val="Цветовое выделение"/>
    <w:rsid w:val="00665B19"/>
    <w:rPr>
      <w:b/>
      <w:bCs/>
      <w:color w:val="000080"/>
      <w:sz w:val="28"/>
      <w:szCs w:val="28"/>
    </w:rPr>
  </w:style>
  <w:style w:type="paragraph" w:customStyle="1" w:styleId="11">
    <w:name w:val="Заголовок1"/>
    <w:basedOn w:val="a"/>
    <w:next w:val="a9"/>
    <w:rsid w:val="00665B19"/>
    <w:pPr>
      <w:keepNext/>
      <w:spacing w:before="240" w:after="120"/>
    </w:pPr>
    <w:rPr>
      <w:rFonts w:ascii="Arial" w:eastAsia="Lucida Sans Unicode" w:hAnsi="Arial" w:cs="Tahoma"/>
      <w:sz w:val="28"/>
      <w:szCs w:val="28"/>
    </w:rPr>
  </w:style>
  <w:style w:type="paragraph" w:styleId="a9">
    <w:name w:val="Body Text"/>
    <w:basedOn w:val="a"/>
    <w:link w:val="aa"/>
    <w:semiHidden/>
    <w:rsid w:val="00665B19"/>
    <w:pPr>
      <w:widowControl w:val="0"/>
      <w:shd w:val="clear" w:color="auto" w:fill="FFFFFF"/>
      <w:tabs>
        <w:tab w:val="left" w:pos="5918"/>
      </w:tabs>
      <w:autoSpaceDE w:val="0"/>
      <w:spacing w:line="274" w:lineRule="exact"/>
      <w:jc w:val="both"/>
    </w:pPr>
    <w:rPr>
      <w:szCs w:val="20"/>
    </w:rPr>
  </w:style>
  <w:style w:type="paragraph" w:styleId="ab">
    <w:name w:val="List"/>
    <w:basedOn w:val="a9"/>
    <w:semiHidden/>
    <w:rsid w:val="00665B19"/>
    <w:rPr>
      <w:rFonts w:ascii="Arial" w:hAnsi="Arial" w:cs="Tahoma"/>
    </w:rPr>
  </w:style>
  <w:style w:type="paragraph" w:customStyle="1" w:styleId="22">
    <w:name w:val="Название2"/>
    <w:basedOn w:val="a"/>
    <w:rsid w:val="00665B19"/>
    <w:pPr>
      <w:suppressLineNumbers/>
      <w:spacing w:before="120" w:after="120"/>
    </w:pPr>
    <w:rPr>
      <w:rFonts w:ascii="Arial" w:hAnsi="Arial" w:cs="Tahoma"/>
      <w:i/>
      <w:iCs/>
      <w:sz w:val="20"/>
    </w:rPr>
  </w:style>
  <w:style w:type="paragraph" w:customStyle="1" w:styleId="23">
    <w:name w:val="Указатель2"/>
    <w:basedOn w:val="a"/>
    <w:rsid w:val="00665B19"/>
    <w:pPr>
      <w:suppressLineNumbers/>
    </w:pPr>
    <w:rPr>
      <w:rFonts w:ascii="Arial" w:hAnsi="Arial" w:cs="Tahoma"/>
    </w:rPr>
  </w:style>
  <w:style w:type="paragraph" w:customStyle="1" w:styleId="12">
    <w:name w:val="Название1"/>
    <w:basedOn w:val="a"/>
    <w:rsid w:val="00665B19"/>
    <w:pPr>
      <w:suppressLineNumbers/>
      <w:spacing w:before="120" w:after="120"/>
    </w:pPr>
    <w:rPr>
      <w:rFonts w:ascii="Arial" w:hAnsi="Arial" w:cs="Tahoma"/>
      <w:i/>
      <w:iCs/>
      <w:sz w:val="20"/>
    </w:rPr>
  </w:style>
  <w:style w:type="paragraph" w:customStyle="1" w:styleId="13">
    <w:name w:val="Указатель1"/>
    <w:basedOn w:val="a"/>
    <w:rsid w:val="00665B19"/>
    <w:pPr>
      <w:suppressLineNumbers/>
    </w:pPr>
    <w:rPr>
      <w:rFonts w:ascii="Arial" w:hAnsi="Arial" w:cs="Tahoma"/>
    </w:rPr>
  </w:style>
  <w:style w:type="paragraph" w:styleId="ac">
    <w:name w:val="header"/>
    <w:basedOn w:val="a"/>
    <w:semiHidden/>
    <w:rsid w:val="00665B19"/>
    <w:pPr>
      <w:tabs>
        <w:tab w:val="center" w:pos="4677"/>
        <w:tab w:val="right" w:pos="9355"/>
      </w:tabs>
    </w:pPr>
  </w:style>
  <w:style w:type="paragraph" w:styleId="ad">
    <w:name w:val="Body Text Indent"/>
    <w:basedOn w:val="a"/>
    <w:link w:val="ae"/>
    <w:semiHidden/>
    <w:rsid w:val="00665B19"/>
    <w:pPr>
      <w:widowControl w:val="0"/>
      <w:shd w:val="clear" w:color="auto" w:fill="FFFFFF"/>
      <w:autoSpaceDE w:val="0"/>
      <w:spacing w:line="274" w:lineRule="exact"/>
      <w:ind w:left="10" w:firstLine="710"/>
      <w:jc w:val="both"/>
    </w:pPr>
    <w:rPr>
      <w:color w:val="FF00FF"/>
      <w:spacing w:val="2"/>
    </w:rPr>
  </w:style>
  <w:style w:type="paragraph" w:styleId="af">
    <w:name w:val="Title"/>
    <w:basedOn w:val="a"/>
    <w:next w:val="af0"/>
    <w:qFormat/>
    <w:rsid w:val="00665B19"/>
    <w:pPr>
      <w:shd w:val="clear" w:color="auto" w:fill="FFFFFF"/>
      <w:jc w:val="center"/>
    </w:pPr>
    <w:rPr>
      <w:b/>
      <w:bCs/>
      <w:szCs w:val="23"/>
    </w:rPr>
  </w:style>
  <w:style w:type="paragraph" w:styleId="af0">
    <w:name w:val="Subtitle"/>
    <w:basedOn w:val="11"/>
    <w:next w:val="a9"/>
    <w:qFormat/>
    <w:rsid w:val="00665B19"/>
    <w:pPr>
      <w:jc w:val="center"/>
    </w:pPr>
    <w:rPr>
      <w:i/>
      <w:iCs/>
    </w:rPr>
  </w:style>
  <w:style w:type="paragraph" w:customStyle="1" w:styleId="32">
    <w:name w:val="Основной текст 32"/>
    <w:basedOn w:val="a"/>
    <w:rsid w:val="00665B19"/>
    <w:pPr>
      <w:spacing w:after="120"/>
    </w:pPr>
    <w:rPr>
      <w:sz w:val="16"/>
      <w:szCs w:val="16"/>
    </w:rPr>
  </w:style>
  <w:style w:type="paragraph" w:customStyle="1" w:styleId="210">
    <w:name w:val="Основной текст с отступом 21"/>
    <w:basedOn w:val="a"/>
    <w:rsid w:val="00665B19"/>
    <w:pPr>
      <w:spacing w:after="120" w:line="480" w:lineRule="auto"/>
      <w:ind w:left="283"/>
    </w:pPr>
  </w:style>
  <w:style w:type="paragraph" w:customStyle="1" w:styleId="211">
    <w:name w:val="Основной текст 21"/>
    <w:basedOn w:val="a"/>
    <w:rsid w:val="00665B19"/>
    <w:pPr>
      <w:spacing w:after="120" w:line="480" w:lineRule="auto"/>
    </w:pPr>
  </w:style>
  <w:style w:type="paragraph" w:customStyle="1" w:styleId="ConsNormal">
    <w:name w:val="ConsNormal"/>
    <w:rsid w:val="00665B19"/>
    <w:pPr>
      <w:widowControl w:val="0"/>
      <w:suppressAutoHyphens/>
      <w:autoSpaceDE w:val="0"/>
      <w:ind w:right="19772" w:firstLine="720"/>
    </w:pPr>
    <w:rPr>
      <w:rFonts w:ascii="Arial" w:eastAsia="Arial" w:hAnsi="Arial" w:cs="Arial"/>
      <w:lang w:eastAsia="ar-SA"/>
    </w:rPr>
  </w:style>
  <w:style w:type="paragraph" w:customStyle="1" w:styleId="af1">
    <w:name w:val="готик текст"/>
    <w:rsid w:val="00665B19"/>
    <w:pPr>
      <w:tabs>
        <w:tab w:val="right" w:leader="dot" w:pos="4762"/>
      </w:tabs>
      <w:suppressAutoHyphens/>
      <w:autoSpaceDE w:val="0"/>
      <w:spacing w:line="240" w:lineRule="atLeast"/>
      <w:ind w:firstLine="283"/>
      <w:jc w:val="both"/>
    </w:pPr>
    <w:rPr>
      <w:rFonts w:ascii="NewsGothic_A.Z_PS" w:eastAsia="Arial" w:hAnsi="NewsGothic_A.Z_PS" w:cs="NewsGothic_A.Z_PS"/>
      <w:lang w:eastAsia="ar-SA"/>
    </w:rPr>
  </w:style>
  <w:style w:type="paragraph" w:customStyle="1" w:styleId="ConsPlusTitle">
    <w:name w:val="ConsPlusTitle"/>
    <w:rsid w:val="00665B19"/>
    <w:pPr>
      <w:widowControl w:val="0"/>
      <w:suppressAutoHyphens/>
      <w:autoSpaceDE w:val="0"/>
    </w:pPr>
    <w:rPr>
      <w:rFonts w:ascii="Arial" w:eastAsia="Arial" w:hAnsi="Arial" w:cs="Arial"/>
      <w:b/>
      <w:bCs/>
      <w:lang w:eastAsia="ar-SA"/>
    </w:rPr>
  </w:style>
  <w:style w:type="paragraph" w:customStyle="1" w:styleId="31">
    <w:name w:val="Основной текст с отступом 31"/>
    <w:basedOn w:val="a"/>
    <w:rsid w:val="00665B19"/>
    <w:pPr>
      <w:spacing w:after="120"/>
      <w:ind w:left="283"/>
    </w:pPr>
    <w:rPr>
      <w:sz w:val="16"/>
      <w:szCs w:val="16"/>
    </w:rPr>
  </w:style>
  <w:style w:type="paragraph" w:customStyle="1" w:styleId="4">
    <w:name w:val="ОснА4А"/>
    <w:rsid w:val="00665B19"/>
    <w:pPr>
      <w:suppressAutoHyphens/>
      <w:autoSpaceDE w:val="0"/>
      <w:spacing w:line="180" w:lineRule="atLeast"/>
      <w:ind w:firstLine="113"/>
      <w:jc w:val="both"/>
    </w:pPr>
    <w:rPr>
      <w:rFonts w:ascii="FreeSetC" w:eastAsia="Arial" w:hAnsi="FreeSetC"/>
      <w:sz w:val="16"/>
      <w:szCs w:val="16"/>
      <w:lang w:eastAsia="ar-SA"/>
    </w:rPr>
  </w:style>
  <w:style w:type="paragraph" w:customStyle="1" w:styleId="24">
    <w:name w:val="Подзаголовок 2"/>
    <w:rsid w:val="00665B19"/>
    <w:pPr>
      <w:suppressAutoHyphens/>
      <w:autoSpaceDE w:val="0"/>
      <w:spacing w:before="170" w:line="210" w:lineRule="atLeast"/>
      <w:jc w:val="center"/>
    </w:pPr>
    <w:rPr>
      <w:rFonts w:ascii="FreeSetC" w:eastAsia="Arial" w:hAnsi="FreeSetC"/>
      <w:b/>
      <w:bCs/>
      <w:color w:val="000000"/>
      <w:lang w:eastAsia="ar-SA"/>
    </w:rPr>
  </w:style>
  <w:style w:type="paragraph" w:customStyle="1" w:styleId="555">
    <w:name w:val="+++555"/>
    <w:basedOn w:val="4"/>
    <w:rsid w:val="00665B19"/>
    <w:pPr>
      <w:spacing w:before="28"/>
    </w:pPr>
  </w:style>
  <w:style w:type="paragraph" w:customStyle="1" w:styleId="310">
    <w:name w:val="Основной текст 31"/>
    <w:basedOn w:val="a"/>
    <w:rsid w:val="00665B19"/>
    <w:pPr>
      <w:jc w:val="center"/>
    </w:pPr>
    <w:rPr>
      <w:b/>
      <w:i/>
      <w:sz w:val="20"/>
      <w:szCs w:val="20"/>
    </w:rPr>
  </w:style>
  <w:style w:type="paragraph" w:customStyle="1" w:styleId="af2">
    <w:name w:val="Знак"/>
    <w:basedOn w:val="a"/>
    <w:rsid w:val="00665B19"/>
    <w:pPr>
      <w:spacing w:after="160" w:line="240" w:lineRule="exact"/>
    </w:pPr>
    <w:rPr>
      <w:rFonts w:ascii="Verdana" w:hAnsi="Verdana" w:cs="Verdana"/>
      <w:sz w:val="20"/>
      <w:szCs w:val="20"/>
      <w:lang w:val="en-US"/>
    </w:rPr>
  </w:style>
  <w:style w:type="paragraph" w:customStyle="1" w:styleId="af3">
    <w:name w:val="Содержимое таблицы"/>
    <w:basedOn w:val="a"/>
    <w:rsid w:val="00665B19"/>
    <w:pPr>
      <w:suppressLineNumbers/>
    </w:pPr>
  </w:style>
  <w:style w:type="paragraph" w:customStyle="1" w:styleId="af4">
    <w:name w:val="Заголовок таблицы"/>
    <w:basedOn w:val="af3"/>
    <w:rsid w:val="00665B19"/>
    <w:pPr>
      <w:jc w:val="center"/>
    </w:pPr>
    <w:rPr>
      <w:b/>
      <w:bCs/>
    </w:rPr>
  </w:style>
  <w:style w:type="paragraph" w:customStyle="1" w:styleId="af5">
    <w:name w:val="Содержимое врезки"/>
    <w:basedOn w:val="a9"/>
    <w:rsid w:val="00665B19"/>
  </w:style>
  <w:style w:type="paragraph" w:customStyle="1" w:styleId="ConsPlusNormal">
    <w:name w:val="ConsPlusNormal"/>
    <w:rsid w:val="00665B19"/>
    <w:pPr>
      <w:suppressAutoHyphens/>
      <w:autoSpaceDE w:val="0"/>
      <w:ind w:firstLine="720"/>
    </w:pPr>
    <w:rPr>
      <w:rFonts w:ascii="Arial" w:eastAsia="Arial" w:hAnsi="Arial" w:cs="Arial"/>
      <w:lang w:eastAsia="ar-SA"/>
    </w:rPr>
  </w:style>
  <w:style w:type="paragraph" w:customStyle="1" w:styleId="af6">
    <w:name w:val="Таблицы (моноширинный)"/>
    <w:basedOn w:val="a"/>
    <w:next w:val="a"/>
    <w:rsid w:val="00665B19"/>
    <w:pPr>
      <w:widowControl w:val="0"/>
      <w:autoSpaceDE w:val="0"/>
    </w:pPr>
    <w:rPr>
      <w:rFonts w:ascii="Courier New" w:hAnsi="Courier New" w:cs="Courier New"/>
      <w:szCs w:val="28"/>
    </w:rPr>
  </w:style>
  <w:style w:type="paragraph" w:customStyle="1" w:styleId="af7">
    <w:name w:val="Неотступник"/>
    <w:basedOn w:val="a"/>
    <w:rsid w:val="00665B19"/>
    <w:pPr>
      <w:tabs>
        <w:tab w:val="right" w:pos="9639"/>
      </w:tabs>
    </w:pPr>
  </w:style>
  <w:style w:type="paragraph" w:customStyle="1" w:styleId="ConsPlusNonformat">
    <w:name w:val="ConsPlusNonformat"/>
    <w:basedOn w:val="a"/>
    <w:next w:val="ConsPlusNormal"/>
    <w:rsid w:val="00665B19"/>
    <w:pPr>
      <w:autoSpaceDE w:val="0"/>
    </w:pPr>
    <w:rPr>
      <w:rFonts w:ascii="Courier New" w:eastAsia="Courier New" w:hAnsi="Courier New" w:cs="Courier New"/>
      <w:sz w:val="20"/>
      <w:szCs w:val="20"/>
    </w:rPr>
  </w:style>
  <w:style w:type="paragraph" w:customStyle="1" w:styleId="TableContents">
    <w:name w:val="Table Contents"/>
    <w:basedOn w:val="a"/>
    <w:rsid w:val="00665B19"/>
  </w:style>
  <w:style w:type="paragraph" w:customStyle="1" w:styleId="14">
    <w:name w:val="Обычный1"/>
    <w:rsid w:val="00665B19"/>
    <w:pPr>
      <w:widowControl w:val="0"/>
      <w:suppressAutoHyphens/>
      <w:spacing w:line="360" w:lineRule="auto"/>
      <w:ind w:firstLine="760"/>
      <w:jc w:val="both"/>
    </w:pPr>
    <w:rPr>
      <w:sz w:val="24"/>
      <w:lang w:eastAsia="ar-SA"/>
    </w:rPr>
  </w:style>
  <w:style w:type="table" w:styleId="af8">
    <w:name w:val="Table Grid"/>
    <w:basedOn w:val="a1"/>
    <w:uiPriority w:val="59"/>
    <w:rsid w:val="00383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rmal (Web)"/>
    <w:basedOn w:val="a"/>
    <w:uiPriority w:val="99"/>
    <w:unhideWhenUsed/>
    <w:rsid w:val="00530F55"/>
    <w:pPr>
      <w:suppressAutoHyphens w:val="0"/>
      <w:spacing w:before="100" w:beforeAutospacing="1" w:after="100" w:afterAutospacing="1"/>
    </w:pPr>
    <w:rPr>
      <w:lang w:eastAsia="ru-RU"/>
    </w:rPr>
  </w:style>
  <w:style w:type="paragraph" w:styleId="3">
    <w:name w:val="Body Text 3"/>
    <w:basedOn w:val="a"/>
    <w:link w:val="30"/>
    <w:uiPriority w:val="99"/>
    <w:semiHidden/>
    <w:unhideWhenUsed/>
    <w:rsid w:val="00C66C7B"/>
    <w:pPr>
      <w:spacing w:after="120"/>
    </w:pPr>
    <w:rPr>
      <w:sz w:val="16"/>
      <w:szCs w:val="16"/>
    </w:rPr>
  </w:style>
  <w:style w:type="character" w:customStyle="1" w:styleId="30">
    <w:name w:val="Основной текст 3 Знак"/>
    <w:basedOn w:val="a0"/>
    <w:link w:val="3"/>
    <w:uiPriority w:val="99"/>
    <w:semiHidden/>
    <w:rsid w:val="00C66C7B"/>
    <w:rPr>
      <w:sz w:val="16"/>
      <w:szCs w:val="16"/>
      <w:lang w:eastAsia="ar-SA"/>
    </w:rPr>
  </w:style>
  <w:style w:type="character" w:styleId="afa">
    <w:name w:val="annotation reference"/>
    <w:basedOn w:val="a0"/>
    <w:uiPriority w:val="99"/>
    <w:semiHidden/>
    <w:unhideWhenUsed/>
    <w:rsid w:val="00400E11"/>
    <w:rPr>
      <w:sz w:val="16"/>
      <w:szCs w:val="16"/>
    </w:rPr>
  </w:style>
  <w:style w:type="paragraph" w:styleId="afb">
    <w:name w:val="annotation text"/>
    <w:basedOn w:val="a"/>
    <w:link w:val="afc"/>
    <w:uiPriority w:val="99"/>
    <w:semiHidden/>
    <w:unhideWhenUsed/>
    <w:rsid w:val="00400E11"/>
    <w:rPr>
      <w:sz w:val="20"/>
      <w:szCs w:val="20"/>
    </w:rPr>
  </w:style>
  <w:style w:type="character" w:customStyle="1" w:styleId="afc">
    <w:name w:val="Текст примечания Знак"/>
    <w:basedOn w:val="a0"/>
    <w:link w:val="afb"/>
    <w:uiPriority w:val="99"/>
    <w:semiHidden/>
    <w:rsid w:val="00400E11"/>
    <w:rPr>
      <w:lang w:eastAsia="ar-SA"/>
    </w:rPr>
  </w:style>
  <w:style w:type="paragraph" w:styleId="afd">
    <w:name w:val="annotation subject"/>
    <w:basedOn w:val="afb"/>
    <w:next w:val="afb"/>
    <w:link w:val="afe"/>
    <w:uiPriority w:val="99"/>
    <w:semiHidden/>
    <w:unhideWhenUsed/>
    <w:rsid w:val="00400E11"/>
    <w:rPr>
      <w:b/>
      <w:bCs/>
    </w:rPr>
  </w:style>
  <w:style w:type="character" w:customStyle="1" w:styleId="afe">
    <w:name w:val="Тема примечания Знак"/>
    <w:basedOn w:val="afc"/>
    <w:link w:val="afd"/>
    <w:uiPriority w:val="99"/>
    <w:semiHidden/>
    <w:rsid w:val="00400E11"/>
    <w:rPr>
      <w:b/>
      <w:bCs/>
      <w:lang w:eastAsia="ar-SA"/>
    </w:rPr>
  </w:style>
  <w:style w:type="paragraph" w:styleId="aff">
    <w:name w:val="Balloon Text"/>
    <w:basedOn w:val="a"/>
    <w:link w:val="aff0"/>
    <w:uiPriority w:val="99"/>
    <w:semiHidden/>
    <w:unhideWhenUsed/>
    <w:rsid w:val="00400E11"/>
    <w:rPr>
      <w:rFonts w:ascii="Tahoma" w:hAnsi="Tahoma" w:cs="Tahoma"/>
      <w:sz w:val="16"/>
      <w:szCs w:val="16"/>
    </w:rPr>
  </w:style>
  <w:style w:type="character" w:customStyle="1" w:styleId="aff0">
    <w:name w:val="Текст выноски Знак"/>
    <w:basedOn w:val="a0"/>
    <w:link w:val="aff"/>
    <w:uiPriority w:val="99"/>
    <w:semiHidden/>
    <w:rsid w:val="00400E11"/>
    <w:rPr>
      <w:rFonts w:ascii="Tahoma" w:hAnsi="Tahoma" w:cs="Tahoma"/>
      <w:sz w:val="16"/>
      <w:szCs w:val="16"/>
      <w:lang w:eastAsia="ar-SA"/>
    </w:rPr>
  </w:style>
  <w:style w:type="character" w:styleId="aff1">
    <w:name w:val="Strong"/>
    <w:basedOn w:val="a0"/>
    <w:uiPriority w:val="22"/>
    <w:qFormat/>
    <w:rsid w:val="00726C90"/>
    <w:rPr>
      <w:b/>
      <w:bCs/>
    </w:rPr>
  </w:style>
  <w:style w:type="character" w:customStyle="1" w:styleId="20">
    <w:name w:val="Заголовок 2 Знак"/>
    <w:basedOn w:val="a0"/>
    <w:link w:val="2"/>
    <w:rsid w:val="00686A75"/>
    <w:rPr>
      <w:rFonts w:ascii="Arial" w:hAnsi="Arial" w:cs="Arial"/>
      <w:b/>
      <w:bCs/>
      <w:i/>
      <w:iCs/>
      <w:sz w:val="28"/>
      <w:szCs w:val="28"/>
      <w:lang w:eastAsia="ar-SA"/>
    </w:rPr>
  </w:style>
  <w:style w:type="character" w:customStyle="1" w:styleId="aa">
    <w:name w:val="Основной текст Знак"/>
    <w:basedOn w:val="a0"/>
    <w:link w:val="a9"/>
    <w:semiHidden/>
    <w:rsid w:val="00686A75"/>
    <w:rPr>
      <w:sz w:val="24"/>
      <w:shd w:val="clear" w:color="auto" w:fill="FFFFFF"/>
      <w:lang w:eastAsia="ar-SA"/>
    </w:rPr>
  </w:style>
  <w:style w:type="character" w:customStyle="1" w:styleId="ae">
    <w:name w:val="Основной текст с отступом Знак"/>
    <w:basedOn w:val="a0"/>
    <w:link w:val="ad"/>
    <w:semiHidden/>
    <w:rsid w:val="00686A75"/>
    <w:rPr>
      <w:color w:val="FF00FF"/>
      <w:spacing w:val="2"/>
      <w:sz w:val="24"/>
      <w:szCs w:val="24"/>
      <w:shd w:val="clear" w:color="auto" w:fill="FFFFFF"/>
      <w:lang w:eastAsia="ar-SA"/>
    </w:rPr>
  </w:style>
  <w:style w:type="paragraph" w:styleId="aff2">
    <w:name w:val="footer"/>
    <w:basedOn w:val="a"/>
    <w:link w:val="aff3"/>
    <w:uiPriority w:val="99"/>
    <w:unhideWhenUsed/>
    <w:rsid w:val="00275EA0"/>
    <w:pPr>
      <w:tabs>
        <w:tab w:val="center" w:pos="4677"/>
        <w:tab w:val="right" w:pos="9355"/>
      </w:tabs>
    </w:pPr>
  </w:style>
  <w:style w:type="character" w:customStyle="1" w:styleId="aff3">
    <w:name w:val="Нижний колонтитул Знак"/>
    <w:basedOn w:val="a0"/>
    <w:link w:val="aff2"/>
    <w:uiPriority w:val="99"/>
    <w:rsid w:val="00275EA0"/>
    <w:rPr>
      <w:sz w:val="24"/>
      <w:szCs w:val="24"/>
      <w:lang w:eastAsia="ar-SA"/>
    </w:rPr>
  </w:style>
  <w:style w:type="paragraph" w:styleId="25">
    <w:name w:val="Body Text 2"/>
    <w:basedOn w:val="a"/>
    <w:link w:val="26"/>
    <w:uiPriority w:val="99"/>
    <w:semiHidden/>
    <w:unhideWhenUsed/>
    <w:rsid w:val="00EF1AC4"/>
    <w:pPr>
      <w:spacing w:after="120" w:line="480" w:lineRule="auto"/>
    </w:pPr>
  </w:style>
  <w:style w:type="character" w:customStyle="1" w:styleId="26">
    <w:name w:val="Основной текст 2 Знак"/>
    <w:basedOn w:val="a0"/>
    <w:link w:val="25"/>
    <w:uiPriority w:val="99"/>
    <w:semiHidden/>
    <w:rsid w:val="00EF1AC4"/>
    <w:rPr>
      <w:sz w:val="24"/>
      <w:szCs w:val="24"/>
      <w:lang w:eastAsia="ar-SA"/>
    </w:rPr>
  </w:style>
  <w:style w:type="paragraph" w:styleId="aff4">
    <w:name w:val="List Paragraph"/>
    <w:basedOn w:val="a"/>
    <w:uiPriority w:val="34"/>
    <w:qFormat/>
    <w:rsid w:val="00A25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B19"/>
    <w:pPr>
      <w:suppressAutoHyphens/>
    </w:pPr>
    <w:rPr>
      <w:sz w:val="24"/>
      <w:szCs w:val="24"/>
      <w:lang w:eastAsia="ar-SA"/>
    </w:rPr>
  </w:style>
  <w:style w:type="paragraph" w:styleId="1">
    <w:name w:val="heading 1"/>
    <w:basedOn w:val="a"/>
    <w:next w:val="a"/>
    <w:qFormat/>
    <w:rsid w:val="00665B19"/>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665B19"/>
    <w:pPr>
      <w:keepNext/>
      <w:tabs>
        <w:tab w:val="num" w:pos="0"/>
      </w:tabs>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65B19"/>
  </w:style>
  <w:style w:type="character" w:customStyle="1" w:styleId="WW-Absatz-Standardschriftart">
    <w:name w:val="WW-Absatz-Standardschriftart"/>
    <w:rsid w:val="00665B19"/>
  </w:style>
  <w:style w:type="character" w:customStyle="1" w:styleId="WW-Absatz-Standardschriftart1">
    <w:name w:val="WW-Absatz-Standardschriftart1"/>
    <w:rsid w:val="00665B19"/>
  </w:style>
  <w:style w:type="character" w:customStyle="1" w:styleId="WW-Absatz-Standardschriftart11">
    <w:name w:val="WW-Absatz-Standardschriftart11"/>
    <w:rsid w:val="00665B19"/>
  </w:style>
  <w:style w:type="character" w:customStyle="1" w:styleId="WW-Absatz-Standardschriftart111">
    <w:name w:val="WW-Absatz-Standardschriftart111"/>
    <w:rsid w:val="00665B19"/>
  </w:style>
  <w:style w:type="character" w:customStyle="1" w:styleId="WW-Absatz-Standardschriftart1111">
    <w:name w:val="WW-Absatz-Standardschriftart1111"/>
    <w:rsid w:val="00665B19"/>
  </w:style>
  <w:style w:type="character" w:customStyle="1" w:styleId="WW-Absatz-Standardschriftart11111">
    <w:name w:val="WW-Absatz-Standardschriftart11111"/>
    <w:rsid w:val="00665B19"/>
  </w:style>
  <w:style w:type="character" w:customStyle="1" w:styleId="WW-Absatz-Standardschriftart111111">
    <w:name w:val="WW-Absatz-Standardschriftart111111"/>
    <w:rsid w:val="00665B19"/>
  </w:style>
  <w:style w:type="character" w:customStyle="1" w:styleId="WW-Absatz-Standardschriftart1111111">
    <w:name w:val="WW-Absatz-Standardschriftart1111111"/>
    <w:rsid w:val="00665B19"/>
  </w:style>
  <w:style w:type="character" w:customStyle="1" w:styleId="WW8Num9z0">
    <w:name w:val="WW8Num9z0"/>
    <w:rsid w:val="00665B19"/>
    <w:rPr>
      <w:rFonts w:ascii="Symbol" w:hAnsi="Symbol"/>
    </w:rPr>
  </w:style>
  <w:style w:type="character" w:customStyle="1" w:styleId="WW-Absatz-Standardschriftart11111111">
    <w:name w:val="WW-Absatz-Standardschriftart11111111"/>
    <w:rsid w:val="00665B19"/>
  </w:style>
  <w:style w:type="character" w:customStyle="1" w:styleId="WW-Absatz-Standardschriftart111111111">
    <w:name w:val="WW-Absatz-Standardschriftart111111111"/>
    <w:rsid w:val="00665B19"/>
  </w:style>
  <w:style w:type="character" w:customStyle="1" w:styleId="WW-Absatz-Standardschriftart1111111111">
    <w:name w:val="WW-Absatz-Standardschriftart1111111111"/>
    <w:rsid w:val="00665B19"/>
  </w:style>
  <w:style w:type="character" w:customStyle="1" w:styleId="WW8Num5z0">
    <w:name w:val="WW8Num5z0"/>
    <w:rsid w:val="00665B19"/>
    <w:rPr>
      <w:sz w:val="28"/>
    </w:rPr>
  </w:style>
  <w:style w:type="character" w:customStyle="1" w:styleId="WW8Num6z0">
    <w:name w:val="WW8Num6z0"/>
    <w:rsid w:val="00665B19"/>
    <w:rPr>
      <w:rFonts w:ascii="Symbol" w:hAnsi="Symbol"/>
    </w:rPr>
  </w:style>
  <w:style w:type="character" w:customStyle="1" w:styleId="WW8Num13z0">
    <w:name w:val="WW8Num13z0"/>
    <w:rsid w:val="00665B19"/>
    <w:rPr>
      <w:rFonts w:ascii="Symbol" w:hAnsi="Symbol" w:cs="OpenSymbol"/>
    </w:rPr>
  </w:style>
  <w:style w:type="character" w:customStyle="1" w:styleId="WW-Absatz-Standardschriftart11111111111">
    <w:name w:val="WW-Absatz-Standardschriftart11111111111"/>
    <w:rsid w:val="00665B19"/>
  </w:style>
  <w:style w:type="character" w:customStyle="1" w:styleId="WW-Absatz-Standardschriftart111111111111">
    <w:name w:val="WW-Absatz-Standardschriftart111111111111"/>
    <w:rsid w:val="00665B19"/>
  </w:style>
  <w:style w:type="character" w:customStyle="1" w:styleId="WW-Absatz-Standardschriftart1111111111111">
    <w:name w:val="WW-Absatz-Standardschriftart1111111111111"/>
    <w:rsid w:val="00665B19"/>
  </w:style>
  <w:style w:type="character" w:customStyle="1" w:styleId="WW-Absatz-Standardschriftart11111111111111">
    <w:name w:val="WW-Absatz-Standardschriftart11111111111111"/>
    <w:rsid w:val="00665B19"/>
  </w:style>
  <w:style w:type="character" w:customStyle="1" w:styleId="WW-Absatz-Standardschriftart111111111111111">
    <w:name w:val="WW-Absatz-Standardschriftart111111111111111"/>
    <w:rsid w:val="00665B19"/>
  </w:style>
  <w:style w:type="character" w:customStyle="1" w:styleId="21">
    <w:name w:val="Основной шрифт абзаца2"/>
    <w:rsid w:val="00665B19"/>
  </w:style>
  <w:style w:type="character" w:customStyle="1" w:styleId="WW-Absatz-Standardschriftart1111111111111111">
    <w:name w:val="WW-Absatz-Standardschriftart1111111111111111"/>
    <w:rsid w:val="00665B19"/>
  </w:style>
  <w:style w:type="character" w:customStyle="1" w:styleId="WW-Absatz-Standardschriftart11111111111111111">
    <w:name w:val="WW-Absatz-Standardschriftart11111111111111111"/>
    <w:rsid w:val="00665B19"/>
  </w:style>
  <w:style w:type="character" w:customStyle="1" w:styleId="WW-Absatz-Standardschriftart111111111111111111">
    <w:name w:val="WW-Absatz-Standardschriftart111111111111111111"/>
    <w:rsid w:val="00665B19"/>
  </w:style>
  <w:style w:type="character" w:customStyle="1" w:styleId="WW-Absatz-Standardschriftart1111111111111111111">
    <w:name w:val="WW-Absatz-Standardschriftart1111111111111111111"/>
    <w:rsid w:val="00665B19"/>
  </w:style>
  <w:style w:type="character" w:customStyle="1" w:styleId="WW-Absatz-Standardschriftart11111111111111111111">
    <w:name w:val="WW-Absatz-Standardschriftart11111111111111111111"/>
    <w:rsid w:val="00665B19"/>
  </w:style>
  <w:style w:type="character" w:customStyle="1" w:styleId="WW-Absatz-Standardschriftart111111111111111111111">
    <w:name w:val="WW-Absatz-Standardschriftart111111111111111111111"/>
    <w:rsid w:val="00665B19"/>
  </w:style>
  <w:style w:type="character" w:customStyle="1" w:styleId="WW-Absatz-Standardschriftart1111111111111111111111">
    <w:name w:val="WW-Absatz-Standardschriftart1111111111111111111111"/>
    <w:rsid w:val="00665B19"/>
  </w:style>
  <w:style w:type="character" w:customStyle="1" w:styleId="WW-Absatz-Standardschriftart11111111111111111111111">
    <w:name w:val="WW-Absatz-Standardschriftart11111111111111111111111"/>
    <w:rsid w:val="00665B19"/>
  </w:style>
  <w:style w:type="character" w:customStyle="1" w:styleId="WW-Absatz-Standardschriftart111111111111111111111111">
    <w:name w:val="WW-Absatz-Standardschriftart111111111111111111111111"/>
    <w:rsid w:val="00665B19"/>
  </w:style>
  <w:style w:type="character" w:customStyle="1" w:styleId="WW-Absatz-Standardschriftart1111111111111111111111111">
    <w:name w:val="WW-Absatz-Standardschriftart1111111111111111111111111"/>
    <w:rsid w:val="00665B19"/>
  </w:style>
  <w:style w:type="character" w:customStyle="1" w:styleId="WW-Absatz-Standardschriftart11111111111111111111111111">
    <w:name w:val="WW-Absatz-Standardschriftart11111111111111111111111111"/>
    <w:rsid w:val="00665B19"/>
  </w:style>
  <w:style w:type="character" w:customStyle="1" w:styleId="WW-Absatz-Standardschriftart111111111111111111111111111">
    <w:name w:val="WW-Absatz-Standardschriftart111111111111111111111111111"/>
    <w:rsid w:val="00665B19"/>
  </w:style>
  <w:style w:type="character" w:customStyle="1" w:styleId="WW-Absatz-Standardschriftart1111111111111111111111111111">
    <w:name w:val="WW-Absatz-Standardschriftart1111111111111111111111111111"/>
    <w:rsid w:val="00665B19"/>
  </w:style>
  <w:style w:type="character" w:customStyle="1" w:styleId="WW-Absatz-Standardschriftart11111111111111111111111111111">
    <w:name w:val="WW-Absatz-Standardschriftart11111111111111111111111111111"/>
    <w:rsid w:val="00665B19"/>
  </w:style>
  <w:style w:type="character" w:customStyle="1" w:styleId="WW-Absatz-Standardschriftart111111111111111111111111111111">
    <w:name w:val="WW-Absatz-Standardschriftart111111111111111111111111111111"/>
    <w:rsid w:val="00665B19"/>
  </w:style>
  <w:style w:type="character" w:customStyle="1" w:styleId="WW8Num3z0">
    <w:name w:val="WW8Num3z0"/>
    <w:rsid w:val="00665B19"/>
    <w:rPr>
      <w:rFonts w:ascii="Times New Roman" w:hAnsi="Times New Roman"/>
      <w:b/>
      <w:i w:val="0"/>
      <w:sz w:val="28"/>
    </w:rPr>
  </w:style>
  <w:style w:type="character" w:customStyle="1" w:styleId="WW8Num4z0">
    <w:name w:val="WW8Num4z0"/>
    <w:rsid w:val="00665B19"/>
    <w:rPr>
      <w:rFonts w:ascii="Symbol" w:hAnsi="Symbol"/>
    </w:rPr>
  </w:style>
  <w:style w:type="character" w:customStyle="1" w:styleId="WW8Num4z1">
    <w:name w:val="WW8Num4z1"/>
    <w:rsid w:val="00665B19"/>
    <w:rPr>
      <w:rFonts w:ascii="Courier New" w:hAnsi="Courier New" w:cs="Courier New"/>
    </w:rPr>
  </w:style>
  <w:style w:type="character" w:customStyle="1" w:styleId="WW8Num4z2">
    <w:name w:val="WW8Num4z2"/>
    <w:rsid w:val="00665B19"/>
    <w:rPr>
      <w:rFonts w:ascii="Wingdings" w:hAnsi="Wingdings"/>
    </w:rPr>
  </w:style>
  <w:style w:type="character" w:customStyle="1" w:styleId="WW8Num6z1">
    <w:name w:val="WW8Num6z1"/>
    <w:rsid w:val="00665B19"/>
    <w:rPr>
      <w:rFonts w:ascii="Courier New" w:hAnsi="Courier New" w:cs="Courier New"/>
    </w:rPr>
  </w:style>
  <w:style w:type="character" w:customStyle="1" w:styleId="WW8Num6z2">
    <w:name w:val="WW8Num6z2"/>
    <w:rsid w:val="00665B19"/>
    <w:rPr>
      <w:rFonts w:ascii="Wingdings" w:hAnsi="Wingdings"/>
    </w:rPr>
  </w:style>
  <w:style w:type="character" w:customStyle="1" w:styleId="WW8Num9z1">
    <w:name w:val="WW8Num9z1"/>
    <w:rsid w:val="00665B19"/>
    <w:rPr>
      <w:rFonts w:ascii="Courier New" w:hAnsi="Courier New" w:cs="Courier New"/>
    </w:rPr>
  </w:style>
  <w:style w:type="character" w:customStyle="1" w:styleId="WW8Num9z2">
    <w:name w:val="WW8Num9z2"/>
    <w:rsid w:val="00665B19"/>
    <w:rPr>
      <w:rFonts w:ascii="Wingdings" w:hAnsi="Wingdings"/>
    </w:rPr>
  </w:style>
  <w:style w:type="character" w:customStyle="1" w:styleId="WW8Num13z1">
    <w:name w:val="WW8Num13z1"/>
    <w:rsid w:val="00665B19"/>
    <w:rPr>
      <w:rFonts w:ascii="Times New Roman" w:eastAsia="Times New Roman" w:hAnsi="Times New Roman" w:cs="Times New Roman"/>
    </w:rPr>
  </w:style>
  <w:style w:type="character" w:customStyle="1" w:styleId="10">
    <w:name w:val="Основной шрифт абзаца1"/>
    <w:rsid w:val="00665B19"/>
  </w:style>
  <w:style w:type="character" w:customStyle="1" w:styleId="a3">
    <w:name w:val="Знак"/>
    <w:basedOn w:val="10"/>
    <w:rsid w:val="00665B19"/>
    <w:rPr>
      <w:b/>
      <w:bCs/>
      <w:sz w:val="24"/>
      <w:szCs w:val="23"/>
      <w:lang w:val="ru-RU" w:eastAsia="ar-SA" w:bidi="ar-SA"/>
    </w:rPr>
  </w:style>
  <w:style w:type="character" w:styleId="a4">
    <w:name w:val="page number"/>
    <w:basedOn w:val="10"/>
    <w:semiHidden/>
    <w:rsid w:val="00665B19"/>
  </w:style>
  <w:style w:type="character" w:styleId="a5">
    <w:name w:val="Hyperlink"/>
    <w:basedOn w:val="10"/>
    <w:semiHidden/>
    <w:rsid w:val="00665B19"/>
    <w:rPr>
      <w:color w:val="0000FF"/>
      <w:u w:val="single"/>
    </w:rPr>
  </w:style>
  <w:style w:type="character" w:customStyle="1" w:styleId="a6">
    <w:name w:val="Маркеры списка"/>
    <w:rsid w:val="00665B19"/>
    <w:rPr>
      <w:rFonts w:ascii="OpenSymbol" w:eastAsia="OpenSymbol" w:hAnsi="OpenSymbol" w:cs="OpenSymbol"/>
    </w:rPr>
  </w:style>
  <w:style w:type="character" w:customStyle="1" w:styleId="a7">
    <w:name w:val="Символ нумерации"/>
    <w:rsid w:val="00665B19"/>
  </w:style>
  <w:style w:type="character" w:customStyle="1" w:styleId="a8">
    <w:name w:val="Цветовое выделение"/>
    <w:rsid w:val="00665B19"/>
    <w:rPr>
      <w:b/>
      <w:bCs/>
      <w:color w:val="000080"/>
      <w:sz w:val="28"/>
      <w:szCs w:val="28"/>
    </w:rPr>
  </w:style>
  <w:style w:type="paragraph" w:customStyle="1" w:styleId="11">
    <w:name w:val="Заголовок1"/>
    <w:basedOn w:val="a"/>
    <w:next w:val="a9"/>
    <w:rsid w:val="00665B19"/>
    <w:pPr>
      <w:keepNext/>
      <w:spacing w:before="240" w:after="120"/>
    </w:pPr>
    <w:rPr>
      <w:rFonts w:ascii="Arial" w:eastAsia="Lucida Sans Unicode" w:hAnsi="Arial" w:cs="Tahoma"/>
      <w:sz w:val="28"/>
      <w:szCs w:val="28"/>
    </w:rPr>
  </w:style>
  <w:style w:type="paragraph" w:styleId="a9">
    <w:name w:val="Body Text"/>
    <w:basedOn w:val="a"/>
    <w:link w:val="aa"/>
    <w:semiHidden/>
    <w:rsid w:val="00665B19"/>
    <w:pPr>
      <w:widowControl w:val="0"/>
      <w:shd w:val="clear" w:color="auto" w:fill="FFFFFF"/>
      <w:tabs>
        <w:tab w:val="left" w:pos="5918"/>
      </w:tabs>
      <w:autoSpaceDE w:val="0"/>
      <w:spacing w:line="274" w:lineRule="exact"/>
      <w:jc w:val="both"/>
    </w:pPr>
    <w:rPr>
      <w:szCs w:val="20"/>
    </w:rPr>
  </w:style>
  <w:style w:type="paragraph" w:styleId="ab">
    <w:name w:val="List"/>
    <w:basedOn w:val="a9"/>
    <w:semiHidden/>
    <w:rsid w:val="00665B19"/>
    <w:rPr>
      <w:rFonts w:ascii="Arial" w:hAnsi="Arial" w:cs="Tahoma"/>
    </w:rPr>
  </w:style>
  <w:style w:type="paragraph" w:customStyle="1" w:styleId="22">
    <w:name w:val="Название2"/>
    <w:basedOn w:val="a"/>
    <w:rsid w:val="00665B19"/>
    <w:pPr>
      <w:suppressLineNumbers/>
      <w:spacing w:before="120" w:after="120"/>
    </w:pPr>
    <w:rPr>
      <w:rFonts w:ascii="Arial" w:hAnsi="Arial" w:cs="Tahoma"/>
      <w:i/>
      <w:iCs/>
      <w:sz w:val="20"/>
    </w:rPr>
  </w:style>
  <w:style w:type="paragraph" w:customStyle="1" w:styleId="23">
    <w:name w:val="Указатель2"/>
    <w:basedOn w:val="a"/>
    <w:rsid w:val="00665B19"/>
    <w:pPr>
      <w:suppressLineNumbers/>
    </w:pPr>
    <w:rPr>
      <w:rFonts w:ascii="Arial" w:hAnsi="Arial" w:cs="Tahoma"/>
    </w:rPr>
  </w:style>
  <w:style w:type="paragraph" w:customStyle="1" w:styleId="12">
    <w:name w:val="Название1"/>
    <w:basedOn w:val="a"/>
    <w:rsid w:val="00665B19"/>
    <w:pPr>
      <w:suppressLineNumbers/>
      <w:spacing w:before="120" w:after="120"/>
    </w:pPr>
    <w:rPr>
      <w:rFonts w:ascii="Arial" w:hAnsi="Arial" w:cs="Tahoma"/>
      <w:i/>
      <w:iCs/>
      <w:sz w:val="20"/>
    </w:rPr>
  </w:style>
  <w:style w:type="paragraph" w:customStyle="1" w:styleId="13">
    <w:name w:val="Указатель1"/>
    <w:basedOn w:val="a"/>
    <w:rsid w:val="00665B19"/>
    <w:pPr>
      <w:suppressLineNumbers/>
    </w:pPr>
    <w:rPr>
      <w:rFonts w:ascii="Arial" w:hAnsi="Arial" w:cs="Tahoma"/>
    </w:rPr>
  </w:style>
  <w:style w:type="paragraph" w:styleId="ac">
    <w:name w:val="header"/>
    <w:basedOn w:val="a"/>
    <w:semiHidden/>
    <w:rsid w:val="00665B19"/>
    <w:pPr>
      <w:tabs>
        <w:tab w:val="center" w:pos="4677"/>
        <w:tab w:val="right" w:pos="9355"/>
      </w:tabs>
    </w:pPr>
  </w:style>
  <w:style w:type="paragraph" w:styleId="ad">
    <w:name w:val="Body Text Indent"/>
    <w:basedOn w:val="a"/>
    <w:link w:val="ae"/>
    <w:semiHidden/>
    <w:rsid w:val="00665B19"/>
    <w:pPr>
      <w:widowControl w:val="0"/>
      <w:shd w:val="clear" w:color="auto" w:fill="FFFFFF"/>
      <w:autoSpaceDE w:val="0"/>
      <w:spacing w:line="274" w:lineRule="exact"/>
      <w:ind w:left="10" w:firstLine="710"/>
      <w:jc w:val="both"/>
    </w:pPr>
    <w:rPr>
      <w:color w:val="FF00FF"/>
      <w:spacing w:val="2"/>
    </w:rPr>
  </w:style>
  <w:style w:type="paragraph" w:styleId="af">
    <w:name w:val="Title"/>
    <w:basedOn w:val="a"/>
    <w:next w:val="af0"/>
    <w:qFormat/>
    <w:rsid w:val="00665B19"/>
    <w:pPr>
      <w:shd w:val="clear" w:color="auto" w:fill="FFFFFF"/>
      <w:jc w:val="center"/>
    </w:pPr>
    <w:rPr>
      <w:b/>
      <w:bCs/>
      <w:szCs w:val="23"/>
    </w:rPr>
  </w:style>
  <w:style w:type="paragraph" w:styleId="af0">
    <w:name w:val="Subtitle"/>
    <w:basedOn w:val="11"/>
    <w:next w:val="a9"/>
    <w:qFormat/>
    <w:rsid w:val="00665B19"/>
    <w:pPr>
      <w:jc w:val="center"/>
    </w:pPr>
    <w:rPr>
      <w:i/>
      <w:iCs/>
    </w:rPr>
  </w:style>
  <w:style w:type="paragraph" w:customStyle="1" w:styleId="32">
    <w:name w:val="Основной текст 32"/>
    <w:basedOn w:val="a"/>
    <w:rsid w:val="00665B19"/>
    <w:pPr>
      <w:spacing w:after="120"/>
    </w:pPr>
    <w:rPr>
      <w:sz w:val="16"/>
      <w:szCs w:val="16"/>
    </w:rPr>
  </w:style>
  <w:style w:type="paragraph" w:customStyle="1" w:styleId="210">
    <w:name w:val="Основной текст с отступом 21"/>
    <w:basedOn w:val="a"/>
    <w:rsid w:val="00665B19"/>
    <w:pPr>
      <w:spacing w:after="120" w:line="480" w:lineRule="auto"/>
      <w:ind w:left="283"/>
    </w:pPr>
  </w:style>
  <w:style w:type="paragraph" w:customStyle="1" w:styleId="211">
    <w:name w:val="Основной текст 21"/>
    <w:basedOn w:val="a"/>
    <w:rsid w:val="00665B19"/>
    <w:pPr>
      <w:spacing w:after="120" w:line="480" w:lineRule="auto"/>
    </w:pPr>
  </w:style>
  <w:style w:type="paragraph" w:customStyle="1" w:styleId="ConsNormal">
    <w:name w:val="ConsNormal"/>
    <w:rsid w:val="00665B19"/>
    <w:pPr>
      <w:widowControl w:val="0"/>
      <w:suppressAutoHyphens/>
      <w:autoSpaceDE w:val="0"/>
      <w:ind w:right="19772" w:firstLine="720"/>
    </w:pPr>
    <w:rPr>
      <w:rFonts w:ascii="Arial" w:eastAsia="Arial" w:hAnsi="Arial" w:cs="Arial"/>
      <w:lang w:eastAsia="ar-SA"/>
    </w:rPr>
  </w:style>
  <w:style w:type="paragraph" w:customStyle="1" w:styleId="af1">
    <w:name w:val="готик текст"/>
    <w:rsid w:val="00665B19"/>
    <w:pPr>
      <w:tabs>
        <w:tab w:val="right" w:leader="dot" w:pos="4762"/>
      </w:tabs>
      <w:suppressAutoHyphens/>
      <w:autoSpaceDE w:val="0"/>
      <w:spacing w:line="240" w:lineRule="atLeast"/>
      <w:ind w:firstLine="283"/>
      <w:jc w:val="both"/>
    </w:pPr>
    <w:rPr>
      <w:rFonts w:ascii="NewsGothic_A.Z_PS" w:eastAsia="Arial" w:hAnsi="NewsGothic_A.Z_PS" w:cs="NewsGothic_A.Z_PS"/>
      <w:lang w:eastAsia="ar-SA"/>
    </w:rPr>
  </w:style>
  <w:style w:type="paragraph" w:customStyle="1" w:styleId="ConsPlusTitle">
    <w:name w:val="ConsPlusTitle"/>
    <w:rsid w:val="00665B19"/>
    <w:pPr>
      <w:widowControl w:val="0"/>
      <w:suppressAutoHyphens/>
      <w:autoSpaceDE w:val="0"/>
    </w:pPr>
    <w:rPr>
      <w:rFonts w:ascii="Arial" w:eastAsia="Arial" w:hAnsi="Arial" w:cs="Arial"/>
      <w:b/>
      <w:bCs/>
      <w:lang w:eastAsia="ar-SA"/>
    </w:rPr>
  </w:style>
  <w:style w:type="paragraph" w:customStyle="1" w:styleId="31">
    <w:name w:val="Основной текст с отступом 31"/>
    <w:basedOn w:val="a"/>
    <w:rsid w:val="00665B19"/>
    <w:pPr>
      <w:spacing w:after="120"/>
      <w:ind w:left="283"/>
    </w:pPr>
    <w:rPr>
      <w:sz w:val="16"/>
      <w:szCs w:val="16"/>
    </w:rPr>
  </w:style>
  <w:style w:type="paragraph" w:customStyle="1" w:styleId="4">
    <w:name w:val="ОснА4А"/>
    <w:rsid w:val="00665B19"/>
    <w:pPr>
      <w:suppressAutoHyphens/>
      <w:autoSpaceDE w:val="0"/>
      <w:spacing w:line="180" w:lineRule="atLeast"/>
      <w:ind w:firstLine="113"/>
      <w:jc w:val="both"/>
    </w:pPr>
    <w:rPr>
      <w:rFonts w:ascii="FreeSetC" w:eastAsia="Arial" w:hAnsi="FreeSetC"/>
      <w:sz w:val="16"/>
      <w:szCs w:val="16"/>
      <w:lang w:eastAsia="ar-SA"/>
    </w:rPr>
  </w:style>
  <w:style w:type="paragraph" w:customStyle="1" w:styleId="24">
    <w:name w:val="Подзаголовок 2"/>
    <w:rsid w:val="00665B19"/>
    <w:pPr>
      <w:suppressAutoHyphens/>
      <w:autoSpaceDE w:val="0"/>
      <w:spacing w:before="170" w:line="210" w:lineRule="atLeast"/>
      <w:jc w:val="center"/>
    </w:pPr>
    <w:rPr>
      <w:rFonts w:ascii="FreeSetC" w:eastAsia="Arial" w:hAnsi="FreeSetC"/>
      <w:b/>
      <w:bCs/>
      <w:color w:val="000000"/>
      <w:lang w:eastAsia="ar-SA"/>
    </w:rPr>
  </w:style>
  <w:style w:type="paragraph" w:customStyle="1" w:styleId="555">
    <w:name w:val="+++555"/>
    <w:basedOn w:val="4"/>
    <w:rsid w:val="00665B19"/>
    <w:pPr>
      <w:spacing w:before="28"/>
    </w:pPr>
  </w:style>
  <w:style w:type="paragraph" w:customStyle="1" w:styleId="310">
    <w:name w:val="Основной текст 31"/>
    <w:basedOn w:val="a"/>
    <w:rsid w:val="00665B19"/>
    <w:pPr>
      <w:jc w:val="center"/>
    </w:pPr>
    <w:rPr>
      <w:b/>
      <w:i/>
      <w:sz w:val="20"/>
      <w:szCs w:val="20"/>
    </w:rPr>
  </w:style>
  <w:style w:type="paragraph" w:customStyle="1" w:styleId="af2">
    <w:name w:val="Знак"/>
    <w:basedOn w:val="a"/>
    <w:rsid w:val="00665B19"/>
    <w:pPr>
      <w:spacing w:after="160" w:line="240" w:lineRule="exact"/>
    </w:pPr>
    <w:rPr>
      <w:rFonts w:ascii="Verdana" w:hAnsi="Verdana" w:cs="Verdana"/>
      <w:sz w:val="20"/>
      <w:szCs w:val="20"/>
      <w:lang w:val="en-US"/>
    </w:rPr>
  </w:style>
  <w:style w:type="paragraph" w:customStyle="1" w:styleId="af3">
    <w:name w:val="Содержимое таблицы"/>
    <w:basedOn w:val="a"/>
    <w:rsid w:val="00665B19"/>
    <w:pPr>
      <w:suppressLineNumbers/>
    </w:pPr>
  </w:style>
  <w:style w:type="paragraph" w:customStyle="1" w:styleId="af4">
    <w:name w:val="Заголовок таблицы"/>
    <w:basedOn w:val="af3"/>
    <w:rsid w:val="00665B19"/>
    <w:pPr>
      <w:jc w:val="center"/>
    </w:pPr>
    <w:rPr>
      <w:b/>
      <w:bCs/>
    </w:rPr>
  </w:style>
  <w:style w:type="paragraph" w:customStyle="1" w:styleId="af5">
    <w:name w:val="Содержимое врезки"/>
    <w:basedOn w:val="a9"/>
    <w:rsid w:val="00665B19"/>
  </w:style>
  <w:style w:type="paragraph" w:customStyle="1" w:styleId="ConsPlusNormal">
    <w:name w:val="ConsPlusNormal"/>
    <w:rsid w:val="00665B19"/>
    <w:pPr>
      <w:suppressAutoHyphens/>
      <w:autoSpaceDE w:val="0"/>
      <w:ind w:firstLine="720"/>
    </w:pPr>
    <w:rPr>
      <w:rFonts w:ascii="Arial" w:eastAsia="Arial" w:hAnsi="Arial" w:cs="Arial"/>
      <w:lang w:eastAsia="ar-SA"/>
    </w:rPr>
  </w:style>
  <w:style w:type="paragraph" w:customStyle="1" w:styleId="af6">
    <w:name w:val="Таблицы (моноширинный)"/>
    <w:basedOn w:val="a"/>
    <w:next w:val="a"/>
    <w:rsid w:val="00665B19"/>
    <w:pPr>
      <w:widowControl w:val="0"/>
      <w:autoSpaceDE w:val="0"/>
    </w:pPr>
    <w:rPr>
      <w:rFonts w:ascii="Courier New" w:hAnsi="Courier New" w:cs="Courier New"/>
      <w:szCs w:val="28"/>
    </w:rPr>
  </w:style>
  <w:style w:type="paragraph" w:customStyle="1" w:styleId="af7">
    <w:name w:val="Неотступник"/>
    <w:basedOn w:val="a"/>
    <w:rsid w:val="00665B19"/>
    <w:pPr>
      <w:tabs>
        <w:tab w:val="right" w:pos="9639"/>
      </w:tabs>
    </w:pPr>
  </w:style>
  <w:style w:type="paragraph" w:customStyle="1" w:styleId="ConsPlusNonformat">
    <w:name w:val="ConsPlusNonformat"/>
    <w:basedOn w:val="a"/>
    <w:next w:val="ConsPlusNormal"/>
    <w:rsid w:val="00665B19"/>
    <w:pPr>
      <w:autoSpaceDE w:val="0"/>
    </w:pPr>
    <w:rPr>
      <w:rFonts w:ascii="Courier New" w:eastAsia="Courier New" w:hAnsi="Courier New" w:cs="Courier New"/>
      <w:sz w:val="20"/>
      <w:szCs w:val="20"/>
    </w:rPr>
  </w:style>
  <w:style w:type="paragraph" w:customStyle="1" w:styleId="TableContents">
    <w:name w:val="Table Contents"/>
    <w:basedOn w:val="a"/>
    <w:rsid w:val="00665B19"/>
  </w:style>
  <w:style w:type="paragraph" w:customStyle="1" w:styleId="14">
    <w:name w:val="Обычный1"/>
    <w:rsid w:val="00665B19"/>
    <w:pPr>
      <w:widowControl w:val="0"/>
      <w:suppressAutoHyphens/>
      <w:spacing w:line="360" w:lineRule="auto"/>
      <w:ind w:firstLine="760"/>
      <w:jc w:val="both"/>
    </w:pPr>
    <w:rPr>
      <w:sz w:val="24"/>
      <w:lang w:eastAsia="ar-SA"/>
    </w:rPr>
  </w:style>
  <w:style w:type="table" w:styleId="af8">
    <w:name w:val="Table Grid"/>
    <w:basedOn w:val="a1"/>
    <w:uiPriority w:val="59"/>
    <w:rsid w:val="00383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Normal (Web)"/>
    <w:basedOn w:val="a"/>
    <w:uiPriority w:val="99"/>
    <w:unhideWhenUsed/>
    <w:rsid w:val="00530F55"/>
    <w:pPr>
      <w:suppressAutoHyphens w:val="0"/>
      <w:spacing w:before="100" w:beforeAutospacing="1" w:after="100" w:afterAutospacing="1"/>
    </w:pPr>
    <w:rPr>
      <w:lang w:eastAsia="ru-RU"/>
    </w:rPr>
  </w:style>
  <w:style w:type="paragraph" w:styleId="3">
    <w:name w:val="Body Text 3"/>
    <w:basedOn w:val="a"/>
    <w:link w:val="30"/>
    <w:uiPriority w:val="99"/>
    <w:semiHidden/>
    <w:unhideWhenUsed/>
    <w:rsid w:val="00C66C7B"/>
    <w:pPr>
      <w:spacing w:after="120"/>
    </w:pPr>
    <w:rPr>
      <w:sz w:val="16"/>
      <w:szCs w:val="16"/>
    </w:rPr>
  </w:style>
  <w:style w:type="character" w:customStyle="1" w:styleId="30">
    <w:name w:val="Основной текст 3 Знак"/>
    <w:basedOn w:val="a0"/>
    <w:link w:val="3"/>
    <w:uiPriority w:val="99"/>
    <w:semiHidden/>
    <w:rsid w:val="00C66C7B"/>
    <w:rPr>
      <w:sz w:val="16"/>
      <w:szCs w:val="16"/>
      <w:lang w:eastAsia="ar-SA"/>
    </w:rPr>
  </w:style>
  <w:style w:type="character" w:styleId="afa">
    <w:name w:val="annotation reference"/>
    <w:basedOn w:val="a0"/>
    <w:uiPriority w:val="99"/>
    <w:semiHidden/>
    <w:unhideWhenUsed/>
    <w:rsid w:val="00400E11"/>
    <w:rPr>
      <w:sz w:val="16"/>
      <w:szCs w:val="16"/>
    </w:rPr>
  </w:style>
  <w:style w:type="paragraph" w:styleId="afb">
    <w:name w:val="annotation text"/>
    <w:basedOn w:val="a"/>
    <w:link w:val="afc"/>
    <w:uiPriority w:val="99"/>
    <w:semiHidden/>
    <w:unhideWhenUsed/>
    <w:rsid w:val="00400E11"/>
    <w:rPr>
      <w:sz w:val="20"/>
      <w:szCs w:val="20"/>
    </w:rPr>
  </w:style>
  <w:style w:type="character" w:customStyle="1" w:styleId="afc">
    <w:name w:val="Текст примечания Знак"/>
    <w:basedOn w:val="a0"/>
    <w:link w:val="afb"/>
    <w:uiPriority w:val="99"/>
    <w:semiHidden/>
    <w:rsid w:val="00400E11"/>
    <w:rPr>
      <w:lang w:eastAsia="ar-SA"/>
    </w:rPr>
  </w:style>
  <w:style w:type="paragraph" w:styleId="afd">
    <w:name w:val="annotation subject"/>
    <w:basedOn w:val="afb"/>
    <w:next w:val="afb"/>
    <w:link w:val="afe"/>
    <w:uiPriority w:val="99"/>
    <w:semiHidden/>
    <w:unhideWhenUsed/>
    <w:rsid w:val="00400E11"/>
    <w:rPr>
      <w:b/>
      <w:bCs/>
    </w:rPr>
  </w:style>
  <w:style w:type="character" w:customStyle="1" w:styleId="afe">
    <w:name w:val="Тема примечания Знак"/>
    <w:basedOn w:val="afc"/>
    <w:link w:val="afd"/>
    <w:uiPriority w:val="99"/>
    <w:semiHidden/>
    <w:rsid w:val="00400E11"/>
    <w:rPr>
      <w:b/>
      <w:bCs/>
      <w:lang w:eastAsia="ar-SA"/>
    </w:rPr>
  </w:style>
  <w:style w:type="paragraph" w:styleId="aff">
    <w:name w:val="Balloon Text"/>
    <w:basedOn w:val="a"/>
    <w:link w:val="aff0"/>
    <w:uiPriority w:val="99"/>
    <w:semiHidden/>
    <w:unhideWhenUsed/>
    <w:rsid w:val="00400E11"/>
    <w:rPr>
      <w:rFonts w:ascii="Tahoma" w:hAnsi="Tahoma" w:cs="Tahoma"/>
      <w:sz w:val="16"/>
      <w:szCs w:val="16"/>
    </w:rPr>
  </w:style>
  <w:style w:type="character" w:customStyle="1" w:styleId="aff0">
    <w:name w:val="Текст выноски Знак"/>
    <w:basedOn w:val="a0"/>
    <w:link w:val="aff"/>
    <w:uiPriority w:val="99"/>
    <w:semiHidden/>
    <w:rsid w:val="00400E11"/>
    <w:rPr>
      <w:rFonts w:ascii="Tahoma" w:hAnsi="Tahoma" w:cs="Tahoma"/>
      <w:sz w:val="16"/>
      <w:szCs w:val="16"/>
      <w:lang w:eastAsia="ar-SA"/>
    </w:rPr>
  </w:style>
  <w:style w:type="character" w:styleId="aff1">
    <w:name w:val="Strong"/>
    <w:basedOn w:val="a0"/>
    <w:uiPriority w:val="22"/>
    <w:qFormat/>
    <w:rsid w:val="00726C90"/>
    <w:rPr>
      <w:b/>
      <w:bCs/>
    </w:rPr>
  </w:style>
  <w:style w:type="character" w:customStyle="1" w:styleId="20">
    <w:name w:val="Заголовок 2 Знак"/>
    <w:basedOn w:val="a0"/>
    <w:link w:val="2"/>
    <w:rsid w:val="00686A75"/>
    <w:rPr>
      <w:rFonts w:ascii="Arial" w:hAnsi="Arial" w:cs="Arial"/>
      <w:b/>
      <w:bCs/>
      <w:i/>
      <w:iCs/>
      <w:sz w:val="28"/>
      <w:szCs w:val="28"/>
      <w:lang w:eastAsia="ar-SA"/>
    </w:rPr>
  </w:style>
  <w:style w:type="character" w:customStyle="1" w:styleId="aa">
    <w:name w:val="Основной текст Знак"/>
    <w:basedOn w:val="a0"/>
    <w:link w:val="a9"/>
    <w:semiHidden/>
    <w:rsid w:val="00686A75"/>
    <w:rPr>
      <w:sz w:val="24"/>
      <w:shd w:val="clear" w:color="auto" w:fill="FFFFFF"/>
      <w:lang w:eastAsia="ar-SA"/>
    </w:rPr>
  </w:style>
  <w:style w:type="character" w:customStyle="1" w:styleId="ae">
    <w:name w:val="Основной текст с отступом Знак"/>
    <w:basedOn w:val="a0"/>
    <w:link w:val="ad"/>
    <w:semiHidden/>
    <w:rsid w:val="00686A75"/>
    <w:rPr>
      <w:color w:val="FF00FF"/>
      <w:spacing w:val="2"/>
      <w:sz w:val="24"/>
      <w:szCs w:val="24"/>
      <w:shd w:val="clear" w:color="auto" w:fill="FFFFFF"/>
      <w:lang w:eastAsia="ar-SA"/>
    </w:rPr>
  </w:style>
  <w:style w:type="paragraph" w:styleId="aff2">
    <w:name w:val="footer"/>
    <w:basedOn w:val="a"/>
    <w:link w:val="aff3"/>
    <w:uiPriority w:val="99"/>
    <w:unhideWhenUsed/>
    <w:rsid w:val="00275EA0"/>
    <w:pPr>
      <w:tabs>
        <w:tab w:val="center" w:pos="4677"/>
        <w:tab w:val="right" w:pos="9355"/>
      </w:tabs>
    </w:pPr>
  </w:style>
  <w:style w:type="character" w:customStyle="1" w:styleId="aff3">
    <w:name w:val="Нижний колонтитул Знак"/>
    <w:basedOn w:val="a0"/>
    <w:link w:val="aff2"/>
    <w:uiPriority w:val="99"/>
    <w:rsid w:val="00275EA0"/>
    <w:rPr>
      <w:sz w:val="24"/>
      <w:szCs w:val="24"/>
      <w:lang w:eastAsia="ar-SA"/>
    </w:rPr>
  </w:style>
  <w:style w:type="paragraph" w:styleId="25">
    <w:name w:val="Body Text 2"/>
    <w:basedOn w:val="a"/>
    <w:link w:val="26"/>
    <w:uiPriority w:val="99"/>
    <w:semiHidden/>
    <w:unhideWhenUsed/>
    <w:rsid w:val="00EF1AC4"/>
    <w:pPr>
      <w:spacing w:after="120" w:line="480" w:lineRule="auto"/>
    </w:pPr>
  </w:style>
  <w:style w:type="character" w:customStyle="1" w:styleId="26">
    <w:name w:val="Основной текст 2 Знак"/>
    <w:basedOn w:val="a0"/>
    <w:link w:val="25"/>
    <w:uiPriority w:val="99"/>
    <w:semiHidden/>
    <w:rsid w:val="00EF1AC4"/>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275756">
      <w:bodyDiv w:val="1"/>
      <w:marLeft w:val="0"/>
      <w:marRight w:val="0"/>
      <w:marTop w:val="0"/>
      <w:marBottom w:val="0"/>
      <w:divBdr>
        <w:top w:val="none" w:sz="0" w:space="0" w:color="auto"/>
        <w:left w:val="none" w:sz="0" w:space="0" w:color="auto"/>
        <w:bottom w:val="none" w:sz="0" w:space="0" w:color="auto"/>
        <w:right w:val="none" w:sz="0" w:space="0" w:color="auto"/>
      </w:divBdr>
    </w:div>
    <w:div w:id="507451797">
      <w:bodyDiv w:val="1"/>
      <w:marLeft w:val="0"/>
      <w:marRight w:val="0"/>
      <w:marTop w:val="0"/>
      <w:marBottom w:val="0"/>
      <w:divBdr>
        <w:top w:val="none" w:sz="0" w:space="0" w:color="auto"/>
        <w:left w:val="none" w:sz="0" w:space="0" w:color="auto"/>
        <w:bottom w:val="none" w:sz="0" w:space="0" w:color="auto"/>
        <w:right w:val="none" w:sz="0" w:space="0" w:color="auto"/>
      </w:divBdr>
    </w:div>
    <w:div w:id="21160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39.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7DA40385C4FE2E6FD40B5089D57F94D6AD00E2061C6EACBDAF54FAEE3a8QBE" TargetMode="External"/><Relationship Id="rId4" Type="http://schemas.openxmlformats.org/officeDocument/2006/relationships/settings" Target="settings.xml"/><Relationship Id="rId9" Type="http://schemas.openxmlformats.org/officeDocument/2006/relationships/hyperlink" Target="https://admdetchino.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FFC4-5077-4B67-8096-CC4A97B2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15</Pages>
  <Words>5842</Words>
  <Characters>33302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Microsoft</Company>
  <LinksUpToDate>false</LinksUpToDate>
  <CharactersWithSpaces>39066</CharactersWithSpaces>
  <SharedDoc>false</SharedDoc>
  <HLinks>
    <vt:vector size="18" baseType="variant">
      <vt:variant>
        <vt:i4>6160471</vt:i4>
      </vt:variant>
      <vt:variant>
        <vt:i4>6</vt:i4>
      </vt:variant>
      <vt:variant>
        <vt:i4>0</vt:i4>
      </vt:variant>
      <vt:variant>
        <vt:i4>5</vt:i4>
      </vt:variant>
      <vt:variant>
        <vt:lpwstr>http://www.gov39.ru/</vt:lpwstr>
      </vt:variant>
      <vt:variant>
        <vt:lpwstr/>
      </vt:variant>
      <vt:variant>
        <vt:i4>6160471</vt:i4>
      </vt:variant>
      <vt:variant>
        <vt:i4>3</vt:i4>
      </vt:variant>
      <vt:variant>
        <vt:i4>0</vt:i4>
      </vt:variant>
      <vt:variant>
        <vt:i4>5</vt:i4>
      </vt:variant>
      <vt:variant>
        <vt:lpwstr>http://www.gov39.ru/</vt:lpwstr>
      </vt:variant>
      <vt:variant>
        <vt:lpwstr/>
      </vt:variant>
      <vt:variant>
        <vt:i4>6160471</vt:i4>
      </vt:variant>
      <vt:variant>
        <vt:i4>0</vt:i4>
      </vt:variant>
      <vt:variant>
        <vt:i4>0</vt:i4>
      </vt:variant>
      <vt:variant>
        <vt:i4>5</vt:i4>
      </vt:variant>
      <vt:variant>
        <vt:lpwstr>http://www.gov39.ru/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Gusakov</dc:creator>
  <cp:lastModifiedBy>Admin</cp:lastModifiedBy>
  <cp:revision>26</cp:revision>
  <cp:lastPrinted>2022-07-14T11:42:00Z</cp:lastPrinted>
  <dcterms:created xsi:type="dcterms:W3CDTF">2022-07-13T07:04:00Z</dcterms:created>
  <dcterms:modified xsi:type="dcterms:W3CDTF">2022-09-28T11:06:00Z</dcterms:modified>
</cp:coreProperties>
</file>