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0D049C" w:rsidP="00DE1A28">
      <w:pPr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F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="0048097E">
        <w:rPr>
          <w:rFonts w:ascii="Times New Roman" w:hAnsi="Times New Roman" w:cs="Times New Roman"/>
          <w:sz w:val="24"/>
          <w:szCs w:val="24"/>
        </w:rPr>
        <w:t>С.Н</w:t>
      </w:r>
      <w:bookmarkStart w:id="0" w:name="_GoBack"/>
      <w:bookmarkEnd w:id="0"/>
      <w:r w:rsidR="00722AF8">
        <w:rPr>
          <w:rFonts w:ascii="Times New Roman" w:hAnsi="Times New Roman" w:cs="Times New Roman"/>
          <w:sz w:val="24"/>
          <w:szCs w:val="24"/>
        </w:rPr>
        <w:t>.Куприков</w:t>
      </w:r>
      <w:proofErr w:type="spellEnd"/>
    </w:p>
    <w:p w:rsidR="00183F66" w:rsidRPr="00683FB8" w:rsidRDefault="00F44012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8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нежилого помещения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с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кадастровым номером 40:13:180418:208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площадью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79,4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Калужская область, Малоярославецкий район, </w:t>
      </w:r>
      <w:r w:rsidR="006C7C67">
        <w:rPr>
          <w:rStyle w:val="a5"/>
          <w:rFonts w:ascii="Times New Roman" w:hAnsi="Times New Roman" w:cs="Times New Roman"/>
          <w:sz w:val="24"/>
          <w:szCs w:val="24"/>
        </w:rPr>
        <w:t>с. Детчино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, ул. Ленина, д.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88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пом. 1-3.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F44012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4012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 2021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722AF8">
        <w:rPr>
          <w:b/>
          <w:bCs/>
        </w:rPr>
        <w:t>14</w:t>
      </w:r>
      <w:r w:rsidR="00A87A8D">
        <w:rPr>
          <w:b/>
          <w:bCs/>
        </w:rPr>
        <w:t xml:space="preserve"> </w:t>
      </w:r>
      <w:r w:rsidR="00F44012">
        <w:rPr>
          <w:b/>
          <w:bCs/>
        </w:rPr>
        <w:t>июля</w:t>
      </w:r>
      <w:r w:rsidR="00A87A8D">
        <w:rPr>
          <w:b/>
          <w:bCs/>
        </w:rPr>
        <w:t xml:space="preserve"> </w:t>
      </w:r>
      <w:r w:rsidR="00F44012">
        <w:rPr>
          <w:b/>
          <w:bCs/>
        </w:rPr>
        <w:t>2021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proofErr w:type="gramStart"/>
      <w:r w:rsidR="00995B05">
        <w:t>поселковой</w:t>
      </w:r>
      <w:proofErr w:type="gramEnd"/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80594B">
        <w:t>01</w:t>
      </w:r>
      <w:r w:rsidRPr="00567B15">
        <w:t xml:space="preserve">» </w:t>
      </w:r>
      <w:r w:rsidR="0027416B">
        <w:t>ию</w:t>
      </w:r>
      <w:r w:rsidR="0080594B">
        <w:t>ня  2021</w:t>
      </w:r>
      <w:r w:rsidRPr="00567B15">
        <w:t xml:space="preserve"> г. № </w:t>
      </w:r>
      <w:r w:rsidR="0080594B">
        <w:t>116</w:t>
      </w:r>
      <w:r w:rsidRPr="00567B15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Шаг аукциона – 5% от общей стоимости имущества- </w:t>
      </w:r>
      <w:r w:rsidR="00A13A3E">
        <w:t>46 536</w:t>
      </w:r>
      <w:r w:rsidRPr="00DF00F9">
        <w:rPr>
          <w:b/>
        </w:rPr>
        <w:t xml:space="preserve"> </w:t>
      </w:r>
      <w:r w:rsidRPr="00DF00F9">
        <w:t>(</w:t>
      </w:r>
      <w:r w:rsidR="00A13A3E">
        <w:t>сорок шест</w:t>
      </w:r>
      <w:r w:rsidR="007E17ED">
        <w:t xml:space="preserve">ь тысяч </w:t>
      </w:r>
      <w:r w:rsidR="00A13A3E">
        <w:t>пятьсот тридцать шесть</w:t>
      </w:r>
      <w:r w:rsidRPr="00DF00F9">
        <w:t>) рубл</w:t>
      </w:r>
      <w:r w:rsidR="00A13A3E">
        <w:t>ей 60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722AF8">
        <w:rPr>
          <w:b/>
          <w:bCs/>
        </w:rPr>
        <w:t>11</w:t>
      </w:r>
      <w:r w:rsidR="00A87A8D">
        <w:rPr>
          <w:b/>
          <w:bCs/>
        </w:rPr>
        <w:t xml:space="preserve"> </w:t>
      </w:r>
      <w:r w:rsidR="0080594B">
        <w:rPr>
          <w:b/>
          <w:bCs/>
        </w:rPr>
        <w:t>июня</w:t>
      </w:r>
      <w:r w:rsidR="00DE1A28">
        <w:rPr>
          <w:b/>
          <w:bCs/>
        </w:rPr>
        <w:t xml:space="preserve"> 20</w:t>
      </w:r>
      <w:r w:rsidR="0080594B">
        <w:rPr>
          <w:b/>
          <w:bCs/>
        </w:rPr>
        <w:t>21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80594B">
        <w:rPr>
          <w:b/>
          <w:bCs/>
        </w:rPr>
        <w:t>08 июля</w:t>
      </w:r>
      <w:r w:rsidRPr="00DF00F9">
        <w:rPr>
          <w:b/>
          <w:bCs/>
        </w:rPr>
        <w:t xml:space="preserve"> </w:t>
      </w:r>
      <w:r w:rsidR="0080594B">
        <w:rPr>
          <w:b/>
          <w:bCs/>
        </w:rPr>
        <w:t xml:space="preserve"> 2021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80594B">
        <w:rPr>
          <w:b/>
        </w:rPr>
        <w:t>09</w:t>
      </w:r>
      <w:r w:rsidRPr="00DF00F9">
        <w:rPr>
          <w:b/>
        </w:rPr>
        <w:t xml:space="preserve"> </w:t>
      </w:r>
      <w:r w:rsidR="0080594B">
        <w:rPr>
          <w:b/>
        </w:rPr>
        <w:t>июля</w:t>
      </w:r>
      <w:r w:rsidRPr="00DF00F9">
        <w:rPr>
          <w:b/>
        </w:rPr>
        <w:t xml:space="preserve"> 20</w:t>
      </w:r>
      <w:r w:rsidR="0080594B">
        <w:rPr>
          <w:b/>
        </w:rPr>
        <w:t>21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80594B">
        <w:rPr>
          <w:b/>
        </w:rPr>
        <w:t>14</w:t>
      </w:r>
      <w:r w:rsidR="00A87A8D">
        <w:rPr>
          <w:b/>
        </w:rPr>
        <w:t xml:space="preserve"> </w:t>
      </w:r>
      <w:r w:rsidR="0080594B">
        <w:rPr>
          <w:b/>
        </w:rPr>
        <w:t>июля</w:t>
      </w:r>
      <w:r w:rsidR="00DF00F9" w:rsidRPr="00DF00F9">
        <w:rPr>
          <w:b/>
        </w:rPr>
        <w:t xml:space="preserve"> 20</w:t>
      </w:r>
      <w:r w:rsidR="0080594B">
        <w:rPr>
          <w:b/>
        </w:rPr>
        <w:t>21</w:t>
      </w:r>
      <w:r w:rsidR="00DF00F9" w:rsidRPr="00DF00F9">
        <w:rPr>
          <w:b/>
          <w:bCs/>
        </w:rPr>
        <w:t xml:space="preserve">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DF00F9" w:rsidRPr="00DF00F9" w:rsidRDefault="00CD6014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Нежилое помещение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CD6014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 xml:space="preserve">площадь: </w:t>
      </w:r>
      <w:r w:rsidR="00CD6014">
        <w:rPr>
          <w:bCs/>
        </w:rPr>
        <w:t>79,4</w:t>
      </w:r>
      <w:r w:rsidRPr="00DF00F9">
        <w:rPr>
          <w:bCs/>
        </w:rPr>
        <w:t xml:space="preserve">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</w:t>
      </w:r>
      <w:r w:rsidR="00CD6014">
        <w:rPr>
          <w:bCs/>
        </w:rPr>
        <w:t xml:space="preserve"> кадастровый номер: 40:13:180418</w:t>
      </w:r>
      <w:r w:rsidRPr="00DF00F9">
        <w:rPr>
          <w:bCs/>
        </w:rPr>
        <w:t>:</w:t>
      </w:r>
      <w:r w:rsidR="00CD6014">
        <w:rPr>
          <w:bCs/>
        </w:rPr>
        <w:t>208</w:t>
      </w:r>
      <w:r w:rsidRPr="00DF00F9">
        <w:rPr>
          <w:bCs/>
        </w:rPr>
        <w:t>;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DF00F9">
        <w:t xml:space="preserve">- место расположения: </w:t>
      </w:r>
      <w:r w:rsidRPr="00CD6014">
        <w:rPr>
          <w:rStyle w:val="a5"/>
        </w:rPr>
        <w:t xml:space="preserve">Калужская область, Малоярославецкий район, </w:t>
      </w:r>
      <w:r w:rsidR="00CD6014" w:rsidRPr="00CD6014">
        <w:rPr>
          <w:rStyle w:val="a5"/>
        </w:rPr>
        <w:t>с. Детчино</w:t>
      </w:r>
      <w:r w:rsidRPr="00CD6014">
        <w:rPr>
          <w:rStyle w:val="a5"/>
        </w:rPr>
        <w:t xml:space="preserve">, ул. Ленина, д. </w:t>
      </w:r>
      <w:r w:rsidR="00CD6014" w:rsidRPr="00CD6014">
        <w:rPr>
          <w:rStyle w:val="a5"/>
        </w:rPr>
        <w:t>88, пом. 1-3.</w:t>
      </w:r>
    </w:p>
    <w:p w:rsidR="00683FB8" w:rsidRDefault="00683FB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  <w:gridCol w:w="4296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876117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930 732</w:t>
            </w:r>
            <w:r w:rsidR="00DF00F9" w:rsidRPr="00DF00F9">
              <w:rPr>
                <w:b/>
              </w:rPr>
              <w:t xml:space="preserve"> (</w:t>
            </w:r>
            <w:r w:rsidR="00CD6014">
              <w:rPr>
                <w:b/>
              </w:rPr>
              <w:t xml:space="preserve">девятьсот </w:t>
            </w:r>
            <w:r>
              <w:rPr>
                <w:b/>
              </w:rPr>
              <w:t>тридцать тысяч семьсот тридцать два) рубля</w:t>
            </w:r>
            <w:r w:rsidR="00DF00F9" w:rsidRPr="00DF00F9">
              <w:rPr>
                <w:b/>
              </w:rPr>
              <w:t>, без учета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EA2965" w:rsidP="00CD6014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186 146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сто восем</w:t>
            </w:r>
            <w:r w:rsidR="00722AF8">
              <w:rPr>
                <w:b/>
              </w:rPr>
              <w:t>ь</w:t>
            </w:r>
            <w:r>
              <w:rPr>
                <w:b/>
              </w:rPr>
              <w:t>десят шесть тысяч сто сорок шесть</w:t>
            </w:r>
            <w:r w:rsidR="00CD6014">
              <w:rPr>
                <w:b/>
              </w:rPr>
              <w:t xml:space="preserve">) </w:t>
            </w:r>
            <w:r w:rsidR="00DF00F9" w:rsidRPr="00DF00F9">
              <w:rPr>
                <w:b/>
              </w:rPr>
              <w:t>рублей</w:t>
            </w:r>
            <w:r>
              <w:rPr>
                <w:b/>
              </w:rPr>
              <w:t xml:space="preserve"> 40</w:t>
            </w:r>
            <w:r w:rsidR="00CD6014">
              <w:rPr>
                <w:b/>
              </w:rPr>
              <w:t xml:space="preserve"> копеек</w:t>
            </w:r>
            <w:r w:rsidR="00DF00F9" w:rsidRPr="00DF00F9">
              <w:rPr>
                <w:b/>
              </w:rPr>
              <w:t>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 ОТДЕЛЕНИЕ КАЛУГА БАНКА РОССИИ//УФК по Калужской области г. Калуга 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80594B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08</w:t>
      </w:r>
      <w:r w:rsidR="00DF00F9" w:rsidRPr="00DF00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="00DF00F9" w:rsidRPr="00DF00F9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21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В случае подачи заявки представителем претендента предъявляется надлежащим </w:t>
      </w:r>
      <w:r w:rsidRPr="00DF00F9">
        <w:lastRenderedPageBreak/>
        <w:t>образом оформленная доверенность.</w:t>
      </w: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7B7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>,</w:t>
      </w:r>
      <w:r w:rsidR="002E4DC2">
        <w:rPr>
          <w:rFonts w:ascii="Times New Roman" w:hAnsi="Times New Roman" w:cs="Times New Roman"/>
          <w:iCs/>
          <w:sz w:val="24"/>
          <w:szCs w:val="24"/>
        </w:rPr>
        <w:t xml:space="preserve"> к/с 03231643296234123700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="00722AF8">
        <w:rPr>
          <w:rFonts w:ascii="Times New Roman" w:hAnsi="Times New Roman" w:cs="Times New Roman"/>
          <w:sz w:val="24"/>
          <w:szCs w:val="24"/>
        </w:rPr>
        <w:t>40102810045370000030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2AF8">
        <w:rPr>
          <w:rFonts w:ascii="Times New Roman" w:hAnsi="Times New Roman" w:cs="Times New Roman"/>
          <w:sz w:val="24"/>
          <w:szCs w:val="24"/>
        </w:rPr>
        <w:t>ОТДЕЛЕНИЕ КАЛУГА БАНКА РОССИИ//УФК по Калужской области</w:t>
      </w:r>
      <w:r w:rsidRPr="00DF00F9">
        <w:rPr>
          <w:rFonts w:ascii="Times New Roman" w:hAnsi="Times New Roman" w:cs="Times New Roman"/>
          <w:sz w:val="24"/>
          <w:szCs w:val="24"/>
        </w:rPr>
        <w:t xml:space="preserve">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979DD">
        <w:rPr>
          <w:rFonts w:ascii="Times New Roman" w:hAnsi="Times New Roman" w:cs="Times New Roman"/>
          <w:sz w:val="24"/>
          <w:szCs w:val="24"/>
        </w:rPr>
        <w:t xml:space="preserve">л/с </w:t>
      </w:r>
      <w:r w:rsidR="00722AF8">
        <w:rPr>
          <w:rFonts w:ascii="Times New Roman" w:hAnsi="Times New Roman" w:cs="Times New Roman"/>
          <w:sz w:val="24"/>
          <w:szCs w:val="24"/>
        </w:rPr>
        <w:t>05373011090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="00722AF8">
        <w:rPr>
          <w:rFonts w:ascii="Times New Roman" w:hAnsi="Times New Roman" w:cs="Times New Roman"/>
          <w:sz w:val="24"/>
          <w:szCs w:val="24"/>
        </w:rPr>
        <w:t>012908002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</w:t>
      </w:r>
      <w:r w:rsidR="00C33065">
        <w:rPr>
          <w:rFonts w:ascii="Times New Roman" w:hAnsi="Times New Roman" w:cs="Times New Roman"/>
          <w:iCs/>
          <w:sz w:val="24"/>
          <w:szCs w:val="24"/>
        </w:rPr>
        <w:t>261 1140 20501 00000 410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90312" w:rsidRDefault="00D90312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075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31A0D"/>
    <w:rsid w:val="00064593"/>
    <w:rsid w:val="00071CC2"/>
    <w:rsid w:val="000D049C"/>
    <w:rsid w:val="00104F5B"/>
    <w:rsid w:val="00183F66"/>
    <w:rsid w:val="00211E60"/>
    <w:rsid w:val="00215DE2"/>
    <w:rsid w:val="0027416B"/>
    <w:rsid w:val="002A52CD"/>
    <w:rsid w:val="002C05DC"/>
    <w:rsid w:val="002E4DC2"/>
    <w:rsid w:val="003266AC"/>
    <w:rsid w:val="00375C6C"/>
    <w:rsid w:val="003B6075"/>
    <w:rsid w:val="00423FCC"/>
    <w:rsid w:val="0048097E"/>
    <w:rsid w:val="004F639B"/>
    <w:rsid w:val="004F658F"/>
    <w:rsid w:val="00567B15"/>
    <w:rsid w:val="005750AA"/>
    <w:rsid w:val="00585DCC"/>
    <w:rsid w:val="0067121F"/>
    <w:rsid w:val="006717B7"/>
    <w:rsid w:val="00683FB8"/>
    <w:rsid w:val="006C7C67"/>
    <w:rsid w:val="006F5D94"/>
    <w:rsid w:val="00722AF8"/>
    <w:rsid w:val="007E17ED"/>
    <w:rsid w:val="0080594B"/>
    <w:rsid w:val="00876117"/>
    <w:rsid w:val="00984681"/>
    <w:rsid w:val="00995B05"/>
    <w:rsid w:val="009C33E6"/>
    <w:rsid w:val="00A04DB4"/>
    <w:rsid w:val="00A13A3E"/>
    <w:rsid w:val="00A87A8D"/>
    <w:rsid w:val="00AF7C72"/>
    <w:rsid w:val="00B53986"/>
    <w:rsid w:val="00B66E12"/>
    <w:rsid w:val="00C26E99"/>
    <w:rsid w:val="00C33065"/>
    <w:rsid w:val="00C74F4F"/>
    <w:rsid w:val="00C9677D"/>
    <w:rsid w:val="00CD5022"/>
    <w:rsid w:val="00CD6014"/>
    <w:rsid w:val="00D54A3C"/>
    <w:rsid w:val="00D90312"/>
    <w:rsid w:val="00DE1A28"/>
    <w:rsid w:val="00DF00F9"/>
    <w:rsid w:val="00E95F38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2020-07-22T09:59:00Z</cp:lastPrinted>
  <dcterms:created xsi:type="dcterms:W3CDTF">2020-07-22T10:00:00Z</dcterms:created>
  <dcterms:modified xsi:type="dcterms:W3CDTF">2021-06-03T05:59:00Z</dcterms:modified>
</cp:coreProperties>
</file>