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6B" w:rsidRPr="0094676B" w:rsidRDefault="0094676B" w:rsidP="0094676B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4676B">
        <w:rPr>
          <w:rFonts w:ascii="Arial" w:eastAsia="Times New Roman" w:hAnsi="Arial" w:cs="Arial"/>
          <w:color w:val="555555"/>
          <w:sz w:val="19"/>
          <w:lang w:eastAsia="ru-RU"/>
        </w:rPr>
        <w:t> Основные принципы ППМИ (Программа поддержки местных инициатив Калужской области):</w:t>
      </w:r>
    </w:p>
    <w:p w:rsidR="0094676B" w:rsidRPr="0094676B" w:rsidRDefault="0094676B" w:rsidP="0094676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– участниками проекта являются городские и сельские поселения Калужской области;</w:t>
      </w:r>
    </w:p>
    <w:p w:rsidR="0094676B" w:rsidRPr="0094676B" w:rsidRDefault="0094676B" w:rsidP="0094676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– проблема, решаемая в рамках проекта, определяется на общем собрании граждан, и должна соответствовать полномочиям городского или сельского поселения;</w:t>
      </w:r>
    </w:p>
    <w:p w:rsidR="0094676B" w:rsidRPr="0094676B" w:rsidRDefault="0094676B" w:rsidP="0094676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– число заявок, поданных от сельского поселения, не может превышать число населенных пунктов, входящих в него;</w:t>
      </w:r>
    </w:p>
    <w:p w:rsidR="0094676B" w:rsidRPr="0094676B" w:rsidRDefault="0094676B" w:rsidP="0094676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– общая сумма субсидий областного бюджета на одно сельское поселение </w:t>
      </w:r>
      <w:r w:rsidRPr="0094676B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не может превышать 1000000 (1 млн.)  рублей</w:t>
      </w:r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;</w:t>
      </w:r>
    </w:p>
    <w:p w:rsidR="0094676B" w:rsidRPr="0094676B" w:rsidRDefault="0094676B" w:rsidP="0094676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– </w:t>
      </w:r>
      <w:proofErr w:type="spellStart"/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софинансирование</w:t>
      </w:r>
      <w:proofErr w:type="spellEnd"/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со стороны местного бюджета </w:t>
      </w:r>
      <w:r w:rsidRPr="0094676B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не может быть менее 5% от суммы привлекаемой субсидии</w:t>
      </w:r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;</w:t>
      </w:r>
    </w:p>
    <w:p w:rsidR="0094676B" w:rsidRPr="0094676B" w:rsidRDefault="0094676B" w:rsidP="0094676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– </w:t>
      </w:r>
      <w:proofErr w:type="gramStart"/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минимальное</w:t>
      </w:r>
      <w:proofErr w:type="gramEnd"/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</w:t>
      </w:r>
      <w:proofErr w:type="spellStart"/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софинансирование</w:t>
      </w:r>
      <w:proofErr w:type="spellEnd"/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со стороны населения </w:t>
      </w:r>
      <w:r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не может быть менее 5</w:t>
      </w:r>
      <w:r w:rsidRPr="0094676B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% от суммы субсидии</w:t>
      </w:r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;</w:t>
      </w:r>
    </w:p>
    <w:p w:rsidR="0094676B" w:rsidRPr="0094676B" w:rsidRDefault="0094676B" w:rsidP="0094676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– приветствуется привлечение иных внебюджетных средств (финансовые и материальные средства предприятий, организаций, индивидуальных предпринимателей, спонсорская и благотворительная помощь хозяйствующих субъектов).</w:t>
      </w:r>
    </w:p>
    <w:p w:rsidR="0094676B" w:rsidRPr="0094676B" w:rsidRDefault="0094676B" w:rsidP="0094676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4676B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– Выбранный проект от сельского поселения проходит конкурсный отбор в Калужской области</w:t>
      </w:r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</w:t>
      </w:r>
    </w:p>
    <w:p w:rsidR="0094676B" w:rsidRPr="0094676B" w:rsidRDefault="0094676B" w:rsidP="0094676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4676B">
        <w:rPr>
          <w:rFonts w:ascii="Arial" w:eastAsia="Times New Roman" w:hAnsi="Arial" w:cs="Arial"/>
          <w:b/>
          <w:bCs/>
          <w:color w:val="555555"/>
          <w:sz w:val="19"/>
          <w:u w:val="single"/>
          <w:lang w:eastAsia="ru-RU"/>
        </w:rPr>
        <w:t>Критерии конкурсного отбора:</w:t>
      </w:r>
    </w:p>
    <w:p w:rsidR="0094676B" w:rsidRPr="0094676B" w:rsidRDefault="0094676B" w:rsidP="0094676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– уровень </w:t>
      </w:r>
      <w:proofErr w:type="spellStart"/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софинансирования</w:t>
      </w:r>
      <w:proofErr w:type="spellEnd"/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проекта в денежной форме (местный бюджет и население);</w:t>
      </w:r>
    </w:p>
    <w:p w:rsidR="0094676B" w:rsidRPr="0094676B" w:rsidRDefault="0094676B" w:rsidP="0094676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gramStart"/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– социальная эффективность проекта (готовность объекта по завершению проекта, доля населения,</w:t>
      </w:r>
      <w:proofErr w:type="gramEnd"/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</w:t>
      </w:r>
      <w:proofErr w:type="gramStart"/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получающего</w:t>
      </w:r>
      <w:proofErr w:type="gramEnd"/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непосредственную пользу);</w:t>
      </w:r>
    </w:p>
    <w:p w:rsidR="0094676B" w:rsidRPr="0094676B" w:rsidRDefault="0094676B" w:rsidP="0094676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– степень участия населения, предприятий и организаций, структур некоммерческого сектора в определении проблемы;</w:t>
      </w:r>
    </w:p>
    <w:p w:rsidR="0094676B" w:rsidRPr="0094676B" w:rsidRDefault="0094676B" w:rsidP="0094676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– степень участия населения в строительстве, обеспечении  эксплуатации, содержании объекта по завершению реализации проекта;</w:t>
      </w:r>
    </w:p>
    <w:p w:rsidR="0094676B" w:rsidRPr="0094676B" w:rsidRDefault="0094676B" w:rsidP="0094676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– количество создаваемых или сохраненных рабочих мест;</w:t>
      </w:r>
    </w:p>
    <w:p w:rsidR="0094676B" w:rsidRPr="0094676B" w:rsidRDefault="0094676B" w:rsidP="0094676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– использование средств массовой информации и других средств изучения общественного мнения в процессе разработки проекта.</w:t>
      </w:r>
    </w:p>
    <w:p w:rsidR="0094676B" w:rsidRPr="0094676B" w:rsidRDefault="0094676B" w:rsidP="0094676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94676B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605897" w:rsidRDefault="0094676B"/>
    <w:sectPr w:rsidR="00605897" w:rsidSect="0069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676B"/>
    <w:rsid w:val="00684FCF"/>
    <w:rsid w:val="00696C50"/>
    <w:rsid w:val="0094676B"/>
    <w:rsid w:val="009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bsep">
    <w:name w:val="kb_sep"/>
    <w:basedOn w:val="a0"/>
    <w:rsid w:val="0094676B"/>
  </w:style>
  <w:style w:type="character" w:customStyle="1" w:styleId="kbtitle">
    <w:name w:val="kb_title"/>
    <w:basedOn w:val="a0"/>
    <w:rsid w:val="0094676B"/>
  </w:style>
  <w:style w:type="paragraph" w:styleId="a3">
    <w:name w:val="Normal (Web)"/>
    <w:basedOn w:val="a"/>
    <w:uiPriority w:val="99"/>
    <w:semiHidden/>
    <w:unhideWhenUsed/>
    <w:rsid w:val="009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487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2019-11-21T05:25:00Z</dcterms:created>
  <dcterms:modified xsi:type="dcterms:W3CDTF">2019-11-21T05:26:00Z</dcterms:modified>
</cp:coreProperties>
</file>